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F86F8" w14:textId="77777777" w:rsidR="00752B64" w:rsidRPr="00752B64" w:rsidRDefault="00752B64" w:rsidP="00752B64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bookmarkStart w:id="0" w:name="_GoBack"/>
      <w:r w:rsidRPr="00752B64">
        <w:rPr>
          <w:rFonts w:eastAsia="Times New Roman"/>
          <w:sz w:val="44"/>
          <w:szCs w:val="44"/>
        </w:rPr>
        <w:t>"AN OLD PORTRAIT OF CHRIST"</w:t>
      </w:r>
    </w:p>
    <w:p w14:paraId="43A9CA22" w14:textId="1E18CA96" w:rsidR="00752B64" w:rsidRDefault="00752B64" w:rsidP="00752B64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LEVITICUS 1:1-9</w:t>
      </w:r>
    </w:p>
    <w:p w14:paraId="3820B0A3" w14:textId="77777777" w:rsidR="00752B64" w:rsidRDefault="00752B64" w:rsidP="00752B64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14:paraId="63BC65DF" w14:textId="77777777" w:rsidR="00752B64" w:rsidRPr="00752B64" w:rsidRDefault="00752B64" w:rsidP="00752B64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752B64">
        <w:rPr>
          <w:rFonts w:eastAsia="Times New Roman"/>
          <w:b/>
          <w:bCs/>
          <w:sz w:val="28"/>
          <w:szCs w:val="28"/>
        </w:rPr>
        <w:t>THE FIRST BRUSHSTROKE: WHAT GOD SEES IN CHRIST (1:1-3,9)</w:t>
      </w:r>
    </w:p>
    <w:p w14:paraId="4D9D0EF4" w14:textId="77777777" w:rsidR="00752B64" w:rsidRPr="00752B64" w:rsidRDefault="00752B64" w:rsidP="00752B64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752B64">
        <w:rPr>
          <w:rFonts w:eastAsia="Times New Roman"/>
          <w:sz w:val="28"/>
          <w:szCs w:val="28"/>
        </w:rPr>
        <w:t>Unlimited Value</w:t>
      </w:r>
    </w:p>
    <w:p w14:paraId="1D53728C" w14:textId="77777777" w:rsidR="00752B64" w:rsidRPr="00752B64" w:rsidRDefault="00752B64" w:rsidP="00752B64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752B64">
        <w:rPr>
          <w:rFonts w:eastAsia="Times New Roman"/>
          <w:sz w:val="28"/>
          <w:szCs w:val="28"/>
        </w:rPr>
        <w:t xml:space="preserve">As Portrayed </w:t>
      </w:r>
      <w:proofErr w:type="gramStart"/>
      <w:r w:rsidRPr="00752B64">
        <w:rPr>
          <w:rFonts w:eastAsia="Times New Roman"/>
          <w:sz w:val="28"/>
          <w:szCs w:val="28"/>
        </w:rPr>
        <w:t>In</w:t>
      </w:r>
      <w:proofErr w:type="gramEnd"/>
      <w:r w:rsidRPr="00752B64">
        <w:rPr>
          <w:rFonts w:eastAsia="Times New Roman"/>
          <w:sz w:val="28"/>
          <w:szCs w:val="28"/>
        </w:rPr>
        <w:t xml:space="preserve"> The Requirement Of Domestic Animals (1:1-2)</w:t>
      </w:r>
    </w:p>
    <w:p w14:paraId="255E1869" w14:textId="77777777" w:rsidR="00752B64" w:rsidRPr="00752B64" w:rsidRDefault="00752B64" w:rsidP="00752B64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752B64">
        <w:rPr>
          <w:rFonts w:eastAsia="Times New Roman"/>
          <w:sz w:val="28"/>
          <w:szCs w:val="28"/>
        </w:rPr>
        <w:t xml:space="preserve">As Portrayed </w:t>
      </w:r>
      <w:proofErr w:type="gramStart"/>
      <w:r w:rsidRPr="00752B64">
        <w:rPr>
          <w:rFonts w:eastAsia="Times New Roman"/>
          <w:sz w:val="28"/>
          <w:szCs w:val="28"/>
        </w:rPr>
        <w:t>In</w:t>
      </w:r>
      <w:proofErr w:type="gramEnd"/>
      <w:r w:rsidRPr="00752B64">
        <w:rPr>
          <w:rFonts w:eastAsia="Times New Roman"/>
          <w:sz w:val="28"/>
          <w:szCs w:val="28"/>
        </w:rPr>
        <w:t xml:space="preserve"> The Perfection Of Each Animal (1:3)</w:t>
      </w:r>
    </w:p>
    <w:p w14:paraId="25DB4CC9" w14:textId="77777777" w:rsidR="00752B64" w:rsidRPr="00752B64" w:rsidRDefault="00752B64" w:rsidP="00752B64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752B64">
        <w:rPr>
          <w:rFonts w:eastAsia="Times New Roman"/>
          <w:sz w:val="28"/>
          <w:szCs w:val="28"/>
        </w:rPr>
        <w:t xml:space="preserve">As Portrayed </w:t>
      </w:r>
      <w:proofErr w:type="gramStart"/>
      <w:r w:rsidRPr="00752B64">
        <w:rPr>
          <w:rFonts w:eastAsia="Times New Roman"/>
          <w:sz w:val="28"/>
          <w:szCs w:val="28"/>
        </w:rPr>
        <w:t>In</w:t>
      </w:r>
      <w:proofErr w:type="gramEnd"/>
      <w:r w:rsidRPr="00752B64">
        <w:rPr>
          <w:rFonts w:eastAsia="Times New Roman"/>
          <w:sz w:val="28"/>
          <w:szCs w:val="28"/>
        </w:rPr>
        <w:t xml:space="preserve"> The Inherent Limitations Of The Levitical Sacrificial System</w:t>
      </w:r>
    </w:p>
    <w:p w14:paraId="691D9049" w14:textId="77777777" w:rsidR="00752B64" w:rsidRPr="00752B64" w:rsidRDefault="00752B64" w:rsidP="00752B64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752B64">
        <w:rPr>
          <w:rFonts w:eastAsia="Times New Roman"/>
          <w:sz w:val="28"/>
          <w:szCs w:val="28"/>
        </w:rPr>
        <w:t>Unfathomable Obedience</w:t>
      </w:r>
    </w:p>
    <w:p w14:paraId="2E35357C" w14:textId="77777777" w:rsidR="00752B64" w:rsidRPr="00752B64" w:rsidRDefault="00752B64" w:rsidP="00752B64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752B64">
        <w:rPr>
          <w:rFonts w:eastAsia="Times New Roman"/>
          <w:sz w:val="28"/>
          <w:szCs w:val="28"/>
        </w:rPr>
        <w:t>The Etymology Of "Burnt Offering"</w:t>
      </w:r>
    </w:p>
    <w:p w14:paraId="4A519E47" w14:textId="53E2A406" w:rsidR="00752B64" w:rsidRPr="00752B64" w:rsidRDefault="00752B64" w:rsidP="00752B64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752B64">
        <w:rPr>
          <w:rFonts w:eastAsia="Times New Roman"/>
          <w:sz w:val="28"/>
          <w:szCs w:val="28"/>
        </w:rPr>
        <w:t xml:space="preserve">Evidence </w:t>
      </w:r>
      <w:proofErr w:type="gramStart"/>
      <w:r w:rsidRPr="00752B64">
        <w:rPr>
          <w:rFonts w:eastAsia="Times New Roman"/>
          <w:sz w:val="28"/>
          <w:szCs w:val="28"/>
        </w:rPr>
        <w:t>In</w:t>
      </w:r>
      <w:proofErr w:type="gramEnd"/>
      <w:r w:rsidRPr="00752B64">
        <w:rPr>
          <w:rFonts w:eastAsia="Times New Roman"/>
          <w:sz w:val="28"/>
          <w:szCs w:val="28"/>
        </w:rPr>
        <w:t xml:space="preserve"> The Historical Jesus</w:t>
      </w:r>
      <w:r w:rsidRPr="00752B64">
        <w:rPr>
          <w:rFonts w:eastAsia="Times New Roman"/>
          <w:sz w:val="28"/>
          <w:szCs w:val="28"/>
        </w:rPr>
        <w:br/>
      </w:r>
    </w:p>
    <w:p w14:paraId="3831E787" w14:textId="77777777" w:rsidR="00752B64" w:rsidRPr="00752B64" w:rsidRDefault="00752B64" w:rsidP="00752B64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752B64">
        <w:rPr>
          <w:rFonts w:eastAsia="Times New Roman"/>
          <w:b/>
          <w:bCs/>
          <w:sz w:val="28"/>
          <w:szCs w:val="28"/>
        </w:rPr>
        <w:t>THE SECOND BRUSHSTROKE: WHAT MEN MUST DO WITH CHRIST (1:1-9)</w:t>
      </w:r>
    </w:p>
    <w:p w14:paraId="6D8C08CC" w14:textId="77777777" w:rsidR="00752B64" w:rsidRPr="00752B64" w:rsidRDefault="00752B64" w:rsidP="00752B64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752B64">
        <w:rPr>
          <w:rFonts w:eastAsia="Times New Roman"/>
          <w:sz w:val="28"/>
          <w:szCs w:val="28"/>
        </w:rPr>
        <w:t xml:space="preserve">Description </w:t>
      </w:r>
      <w:proofErr w:type="gramStart"/>
      <w:r w:rsidRPr="00752B64">
        <w:rPr>
          <w:rFonts w:eastAsia="Times New Roman"/>
          <w:sz w:val="28"/>
          <w:szCs w:val="28"/>
        </w:rPr>
        <w:t>Of</w:t>
      </w:r>
      <w:proofErr w:type="gramEnd"/>
      <w:r w:rsidRPr="00752B64">
        <w:rPr>
          <w:rFonts w:eastAsia="Times New Roman"/>
          <w:sz w:val="28"/>
          <w:szCs w:val="28"/>
        </w:rPr>
        <w:t xml:space="preserve"> The Worshipper (1:2)</w:t>
      </w:r>
    </w:p>
    <w:p w14:paraId="303A6363" w14:textId="77777777" w:rsidR="00752B64" w:rsidRPr="00752B64" w:rsidRDefault="00752B64" w:rsidP="00752B64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752B64">
        <w:rPr>
          <w:rFonts w:eastAsia="Times New Roman"/>
          <w:sz w:val="28"/>
          <w:szCs w:val="28"/>
        </w:rPr>
        <w:t xml:space="preserve">Description </w:t>
      </w:r>
      <w:proofErr w:type="gramStart"/>
      <w:r w:rsidRPr="00752B64">
        <w:rPr>
          <w:rFonts w:eastAsia="Times New Roman"/>
          <w:sz w:val="28"/>
          <w:szCs w:val="28"/>
        </w:rPr>
        <w:t>Of</w:t>
      </w:r>
      <w:proofErr w:type="gramEnd"/>
      <w:r w:rsidRPr="00752B64">
        <w:rPr>
          <w:rFonts w:eastAsia="Times New Roman"/>
          <w:sz w:val="28"/>
          <w:szCs w:val="28"/>
        </w:rPr>
        <w:t xml:space="preserve"> The Ritual (1:2-9)</w:t>
      </w:r>
    </w:p>
    <w:p w14:paraId="4B038862" w14:textId="77777777" w:rsidR="00752B64" w:rsidRPr="00752B64" w:rsidRDefault="00752B64" w:rsidP="00752B64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752B64">
        <w:rPr>
          <w:rFonts w:eastAsia="Times New Roman"/>
          <w:sz w:val="28"/>
          <w:szCs w:val="28"/>
        </w:rPr>
        <w:t xml:space="preserve">Presentation </w:t>
      </w:r>
      <w:proofErr w:type="gramStart"/>
      <w:r w:rsidRPr="00752B64">
        <w:rPr>
          <w:rFonts w:eastAsia="Times New Roman"/>
          <w:sz w:val="28"/>
          <w:szCs w:val="28"/>
        </w:rPr>
        <w:t>Of</w:t>
      </w:r>
      <w:proofErr w:type="gramEnd"/>
      <w:r w:rsidRPr="00752B64">
        <w:rPr>
          <w:rFonts w:eastAsia="Times New Roman"/>
          <w:sz w:val="28"/>
          <w:szCs w:val="28"/>
        </w:rPr>
        <w:t xml:space="preserve"> The Worshipper And His Offering (1:2-3)</w:t>
      </w:r>
    </w:p>
    <w:p w14:paraId="6193F303" w14:textId="77777777" w:rsidR="00752B64" w:rsidRPr="00752B64" w:rsidRDefault="00752B64" w:rsidP="00752B64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752B64">
        <w:rPr>
          <w:rFonts w:eastAsia="Times New Roman"/>
          <w:sz w:val="28"/>
          <w:szCs w:val="28"/>
        </w:rPr>
        <w:t xml:space="preserve">Laying </w:t>
      </w:r>
      <w:proofErr w:type="gramStart"/>
      <w:r w:rsidRPr="00752B64">
        <w:rPr>
          <w:rFonts w:eastAsia="Times New Roman"/>
          <w:sz w:val="28"/>
          <w:szCs w:val="28"/>
        </w:rPr>
        <w:t>On</w:t>
      </w:r>
      <w:proofErr w:type="gramEnd"/>
      <w:r w:rsidRPr="00752B64">
        <w:rPr>
          <w:rFonts w:eastAsia="Times New Roman"/>
          <w:sz w:val="28"/>
          <w:szCs w:val="28"/>
        </w:rPr>
        <w:t xml:space="preserve"> Of Hands (1:4)</w:t>
      </w:r>
    </w:p>
    <w:p w14:paraId="03DEAB03" w14:textId="77777777" w:rsidR="00752B64" w:rsidRPr="00752B64" w:rsidRDefault="00752B64" w:rsidP="00752B64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752B64">
        <w:rPr>
          <w:rFonts w:eastAsia="Times New Roman"/>
          <w:sz w:val="28"/>
          <w:szCs w:val="28"/>
        </w:rPr>
        <w:t xml:space="preserve">Slaughter </w:t>
      </w:r>
      <w:proofErr w:type="gramStart"/>
      <w:r w:rsidRPr="00752B64">
        <w:rPr>
          <w:rFonts w:eastAsia="Times New Roman"/>
          <w:sz w:val="28"/>
          <w:szCs w:val="28"/>
        </w:rPr>
        <w:t>Of</w:t>
      </w:r>
      <w:proofErr w:type="gramEnd"/>
      <w:r w:rsidRPr="00752B64">
        <w:rPr>
          <w:rFonts w:eastAsia="Times New Roman"/>
          <w:sz w:val="28"/>
          <w:szCs w:val="28"/>
        </w:rPr>
        <w:t xml:space="preserve"> The Animal (1:5a)</w:t>
      </w:r>
    </w:p>
    <w:p w14:paraId="10533B4E" w14:textId="77777777" w:rsidR="00752B64" w:rsidRPr="00752B64" w:rsidRDefault="00752B64" w:rsidP="00752B64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752B64">
        <w:rPr>
          <w:rFonts w:eastAsia="Times New Roman"/>
          <w:sz w:val="28"/>
          <w:szCs w:val="28"/>
        </w:rPr>
        <w:t xml:space="preserve">Sprinkling </w:t>
      </w:r>
      <w:proofErr w:type="gramStart"/>
      <w:r w:rsidRPr="00752B64">
        <w:rPr>
          <w:rFonts w:eastAsia="Times New Roman"/>
          <w:sz w:val="28"/>
          <w:szCs w:val="28"/>
        </w:rPr>
        <w:t>Of</w:t>
      </w:r>
      <w:proofErr w:type="gramEnd"/>
      <w:r w:rsidRPr="00752B64">
        <w:rPr>
          <w:rFonts w:eastAsia="Times New Roman"/>
          <w:sz w:val="28"/>
          <w:szCs w:val="28"/>
        </w:rPr>
        <w:t xml:space="preserve"> The Blood (1:5b)</w:t>
      </w:r>
    </w:p>
    <w:p w14:paraId="6416CF10" w14:textId="77777777" w:rsidR="00752B64" w:rsidRPr="00752B64" w:rsidRDefault="00752B64" w:rsidP="00752B64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752B64">
        <w:rPr>
          <w:rFonts w:eastAsia="Times New Roman"/>
          <w:sz w:val="28"/>
          <w:szCs w:val="28"/>
        </w:rPr>
        <w:t xml:space="preserve">Burning </w:t>
      </w:r>
      <w:proofErr w:type="gramStart"/>
      <w:r w:rsidRPr="00752B64">
        <w:rPr>
          <w:rFonts w:eastAsia="Times New Roman"/>
          <w:sz w:val="28"/>
          <w:szCs w:val="28"/>
        </w:rPr>
        <w:t>Of</w:t>
      </w:r>
      <w:proofErr w:type="gramEnd"/>
      <w:r w:rsidRPr="00752B64">
        <w:rPr>
          <w:rFonts w:eastAsia="Times New Roman"/>
          <w:sz w:val="28"/>
          <w:szCs w:val="28"/>
        </w:rPr>
        <w:t xml:space="preserve"> The Carcass (1:6-9)</w:t>
      </w:r>
    </w:p>
    <w:bookmarkEnd w:id="0"/>
    <w:p w14:paraId="5A128DB3" w14:textId="77777777" w:rsidR="00B46B08" w:rsidRDefault="00B46B08"/>
    <w:sectPr w:rsidR="00B4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04C3E"/>
    <w:multiLevelType w:val="multilevel"/>
    <w:tmpl w:val="37CE38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64"/>
    <w:rsid w:val="00752B64"/>
    <w:rsid w:val="009D6670"/>
    <w:rsid w:val="00B4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95899"/>
  <w15:chartTrackingRefBased/>
  <w15:docId w15:val="{1FCF0D01-1DDF-410E-A994-A6106B85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B6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52B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52B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2B64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2B64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2018-09-17T07:09:00Z</dcterms:created>
  <dcterms:modified xsi:type="dcterms:W3CDTF">2018-09-17T07:13:00Z</dcterms:modified>
</cp:coreProperties>
</file>