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D6" w:rsidRPr="004513D6" w:rsidRDefault="004513D6" w:rsidP="004513D6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4513D6">
        <w:rPr>
          <w:rFonts w:eastAsia="Times New Roman"/>
          <w:sz w:val="36"/>
          <w:szCs w:val="36"/>
        </w:rPr>
        <w:t>"SINNERS IN THE HANDS OF AN ANGRY GOD"</w:t>
      </w:r>
    </w:p>
    <w:p w:rsidR="004513D6" w:rsidRPr="004513D6" w:rsidRDefault="004513D6" w:rsidP="004513D6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4513D6">
        <w:rPr>
          <w:rFonts w:eastAsia="Times New Roman"/>
        </w:rPr>
        <w:t>JONATHAN EDWARDS</w:t>
      </w:r>
    </w:p>
    <w:p w:rsidR="004513D6" w:rsidRPr="004513D6" w:rsidRDefault="004513D6" w:rsidP="004513D6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4513D6">
        <w:rPr>
          <w:rFonts w:eastAsia="Times New Roman"/>
        </w:rPr>
        <w:t>DEUTERONOMY 32:35</w:t>
      </w:r>
    </w:p>
    <w:p w:rsidR="004513D6" w:rsidRDefault="004513D6" w:rsidP="004513D6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4513D6">
        <w:rPr>
          <w:rFonts w:eastAsia="Times New Roman"/>
        </w:rPr>
        <w:t>JUL</w:t>
      </w:r>
      <w:r>
        <w:rPr>
          <w:rFonts w:eastAsia="Times New Roman"/>
        </w:rPr>
        <w:t>Y 8, 1741; ENFIELD, CONNECTICUT</w:t>
      </w:r>
    </w:p>
    <w:p w:rsidR="004513D6" w:rsidRPr="004513D6" w:rsidRDefault="004513D6" w:rsidP="004513D6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:rsidR="004513D6" w:rsidRPr="004513D6" w:rsidRDefault="004513D6" w:rsidP="004513D6">
      <w:pPr>
        <w:numPr>
          <w:ilvl w:val="0"/>
          <w:numId w:val="1"/>
        </w:numPr>
        <w:spacing w:before="120"/>
        <w:rPr>
          <w:rFonts w:eastAsia="Times New Roman"/>
          <w:b/>
          <w:bCs/>
          <w:sz w:val="26"/>
          <w:szCs w:val="26"/>
        </w:rPr>
      </w:pPr>
      <w:r w:rsidRPr="004513D6">
        <w:rPr>
          <w:rFonts w:eastAsia="Times New Roman"/>
          <w:b/>
          <w:bCs/>
          <w:sz w:val="26"/>
          <w:szCs w:val="26"/>
        </w:rPr>
        <w:t>THERE IS NOTHING THAT KEEPS WICKED MEN AT ANY ONE MOMENT OUT OF HELL BUT THE MERE PLEASURE OF GOD</w:t>
      </w:r>
    </w:p>
    <w:p w:rsidR="004513D6" w:rsidRPr="004513D6" w:rsidRDefault="004513D6" w:rsidP="004513D6">
      <w:pPr>
        <w:numPr>
          <w:ilvl w:val="1"/>
          <w:numId w:val="1"/>
        </w:numPr>
        <w:spacing w:before="120"/>
        <w:rPr>
          <w:rFonts w:eastAsia="Times New Roman"/>
          <w:sz w:val="26"/>
          <w:szCs w:val="26"/>
        </w:rPr>
      </w:pPr>
      <w:r w:rsidRPr="004513D6">
        <w:rPr>
          <w:rFonts w:eastAsia="Times New Roman"/>
          <w:sz w:val="26"/>
          <w:szCs w:val="26"/>
        </w:rPr>
        <w:t>There Is No Want Of Power In God To Cast Men Into Hell At Any Moment</w:t>
      </w:r>
    </w:p>
    <w:p w:rsidR="004513D6" w:rsidRPr="004513D6" w:rsidRDefault="004513D6" w:rsidP="004513D6">
      <w:pPr>
        <w:numPr>
          <w:ilvl w:val="1"/>
          <w:numId w:val="1"/>
        </w:numPr>
        <w:spacing w:before="120"/>
        <w:rPr>
          <w:rFonts w:eastAsia="Times New Roman"/>
          <w:sz w:val="26"/>
          <w:szCs w:val="26"/>
        </w:rPr>
      </w:pPr>
      <w:r w:rsidRPr="004513D6">
        <w:rPr>
          <w:rFonts w:eastAsia="Times New Roman"/>
          <w:sz w:val="26"/>
          <w:szCs w:val="26"/>
        </w:rPr>
        <w:t>All Men Deserve To Be Cast Into Hell At Any Moment</w:t>
      </w:r>
    </w:p>
    <w:p w:rsidR="004513D6" w:rsidRPr="004513D6" w:rsidRDefault="004513D6" w:rsidP="004513D6">
      <w:pPr>
        <w:numPr>
          <w:ilvl w:val="1"/>
          <w:numId w:val="1"/>
        </w:numPr>
        <w:spacing w:before="120"/>
        <w:rPr>
          <w:rFonts w:eastAsia="Times New Roman"/>
          <w:sz w:val="26"/>
          <w:szCs w:val="26"/>
        </w:rPr>
      </w:pPr>
      <w:r w:rsidRPr="004513D6">
        <w:rPr>
          <w:rFonts w:eastAsia="Times New Roman"/>
          <w:sz w:val="26"/>
          <w:szCs w:val="26"/>
        </w:rPr>
        <w:t>Men Are Already Under A Sentence Of Condemnation To Hell</w:t>
      </w:r>
    </w:p>
    <w:p w:rsidR="004513D6" w:rsidRPr="004513D6" w:rsidRDefault="004513D6" w:rsidP="004513D6">
      <w:pPr>
        <w:numPr>
          <w:ilvl w:val="1"/>
          <w:numId w:val="1"/>
        </w:numPr>
        <w:spacing w:before="120"/>
        <w:rPr>
          <w:rFonts w:eastAsia="Times New Roman"/>
          <w:sz w:val="26"/>
          <w:szCs w:val="26"/>
        </w:rPr>
      </w:pPr>
      <w:r w:rsidRPr="004513D6">
        <w:rPr>
          <w:rFonts w:eastAsia="Times New Roman"/>
          <w:sz w:val="26"/>
          <w:szCs w:val="26"/>
        </w:rPr>
        <w:t>Men Are Now The Objects Of The Very Same Anger And Wrath Of God That Is Expressed In The Torments Of Hell</w:t>
      </w:r>
    </w:p>
    <w:p w:rsidR="004513D6" w:rsidRPr="004513D6" w:rsidRDefault="004513D6" w:rsidP="004513D6">
      <w:pPr>
        <w:numPr>
          <w:ilvl w:val="1"/>
          <w:numId w:val="1"/>
        </w:numPr>
        <w:spacing w:before="120"/>
        <w:rPr>
          <w:rFonts w:eastAsia="Times New Roman"/>
          <w:sz w:val="26"/>
          <w:szCs w:val="26"/>
        </w:rPr>
      </w:pPr>
      <w:r w:rsidRPr="004513D6">
        <w:rPr>
          <w:rFonts w:eastAsia="Times New Roman"/>
          <w:sz w:val="26"/>
          <w:szCs w:val="26"/>
        </w:rPr>
        <w:t>Satan And His Minions Stand Ever Ready To Seize Them At The Moment God Shall Permit</w:t>
      </w:r>
    </w:p>
    <w:p w:rsidR="004513D6" w:rsidRPr="004513D6" w:rsidRDefault="004513D6" w:rsidP="004513D6">
      <w:pPr>
        <w:numPr>
          <w:ilvl w:val="1"/>
          <w:numId w:val="1"/>
        </w:numPr>
        <w:spacing w:before="120"/>
        <w:rPr>
          <w:rFonts w:eastAsia="Times New Roman"/>
          <w:sz w:val="26"/>
          <w:szCs w:val="26"/>
        </w:rPr>
      </w:pPr>
      <w:r w:rsidRPr="004513D6">
        <w:rPr>
          <w:rFonts w:eastAsia="Times New Roman"/>
          <w:sz w:val="26"/>
          <w:szCs w:val="26"/>
        </w:rPr>
        <w:t>The Human Heart Is Ruled By Hellish Principles That Would Presently Kindle And Flame Out Into Hell Fire At Any Moment Were It Not For God's Restraints</w:t>
      </w:r>
    </w:p>
    <w:p w:rsidR="004513D6" w:rsidRPr="004513D6" w:rsidRDefault="004513D6" w:rsidP="004513D6">
      <w:pPr>
        <w:numPr>
          <w:ilvl w:val="1"/>
          <w:numId w:val="1"/>
        </w:numPr>
        <w:spacing w:before="120"/>
        <w:rPr>
          <w:rFonts w:eastAsia="Times New Roman"/>
          <w:sz w:val="26"/>
          <w:szCs w:val="26"/>
        </w:rPr>
      </w:pPr>
      <w:r w:rsidRPr="004513D6">
        <w:rPr>
          <w:rFonts w:eastAsia="Times New Roman"/>
          <w:sz w:val="26"/>
          <w:szCs w:val="26"/>
        </w:rPr>
        <w:t>It Is No Security To The Natural Man That He Is Currently In Health Or No Visible Danger With Respect To His Circumstances</w:t>
      </w:r>
    </w:p>
    <w:p w:rsidR="004513D6" w:rsidRPr="004513D6" w:rsidRDefault="004513D6" w:rsidP="004513D6">
      <w:pPr>
        <w:numPr>
          <w:ilvl w:val="1"/>
          <w:numId w:val="1"/>
        </w:numPr>
        <w:spacing w:before="120"/>
        <w:rPr>
          <w:rFonts w:eastAsia="Times New Roman"/>
          <w:sz w:val="26"/>
          <w:szCs w:val="26"/>
        </w:rPr>
      </w:pPr>
      <w:r w:rsidRPr="004513D6">
        <w:rPr>
          <w:rFonts w:eastAsia="Times New Roman"/>
          <w:sz w:val="26"/>
          <w:szCs w:val="26"/>
        </w:rPr>
        <w:t>The Prudence And Care Of The Natural Man Nor The Care Of Others To Preserve His Own Life Provides Even One Extra Moment Of Security</w:t>
      </w:r>
    </w:p>
    <w:p w:rsidR="004513D6" w:rsidRPr="004513D6" w:rsidRDefault="004513D6" w:rsidP="004513D6">
      <w:pPr>
        <w:numPr>
          <w:ilvl w:val="1"/>
          <w:numId w:val="1"/>
        </w:numPr>
        <w:spacing w:before="120"/>
        <w:rPr>
          <w:rFonts w:eastAsia="Times New Roman"/>
          <w:sz w:val="26"/>
          <w:szCs w:val="26"/>
        </w:rPr>
      </w:pPr>
      <w:r w:rsidRPr="004513D6">
        <w:rPr>
          <w:rFonts w:eastAsia="Times New Roman"/>
          <w:sz w:val="26"/>
          <w:szCs w:val="26"/>
        </w:rPr>
        <w:t>All The Pains And Contrivances Of Wicked Men Used To Escape Hell While Continuing To Reject Christ Will Not Secure Them From Hell One Moment</w:t>
      </w:r>
    </w:p>
    <w:p w:rsidR="004513D6" w:rsidRPr="004513D6" w:rsidRDefault="004513D6" w:rsidP="004513D6">
      <w:pPr>
        <w:numPr>
          <w:ilvl w:val="1"/>
          <w:numId w:val="1"/>
        </w:numPr>
        <w:spacing w:before="120"/>
        <w:rPr>
          <w:rFonts w:eastAsia="Times New Roman"/>
          <w:sz w:val="26"/>
          <w:szCs w:val="26"/>
        </w:rPr>
      </w:pPr>
      <w:r w:rsidRPr="004513D6">
        <w:rPr>
          <w:rFonts w:eastAsia="Times New Roman"/>
          <w:sz w:val="26"/>
          <w:szCs w:val="26"/>
        </w:rPr>
        <w:t>God Has Laid Himself Under No Obligation, By Any Promise, To Keep Any Natural Man Out Of Hell One Moment Longer</w:t>
      </w:r>
      <w:r>
        <w:rPr>
          <w:rFonts w:eastAsia="Times New Roman"/>
          <w:sz w:val="26"/>
          <w:szCs w:val="26"/>
        </w:rPr>
        <w:br/>
      </w:r>
    </w:p>
    <w:p w:rsidR="004513D6" w:rsidRPr="004513D6" w:rsidRDefault="004513D6" w:rsidP="004513D6">
      <w:pPr>
        <w:numPr>
          <w:ilvl w:val="0"/>
          <w:numId w:val="1"/>
        </w:numPr>
        <w:spacing w:before="120"/>
        <w:rPr>
          <w:rFonts w:eastAsia="Times New Roman"/>
          <w:b/>
          <w:bCs/>
          <w:sz w:val="26"/>
          <w:szCs w:val="26"/>
        </w:rPr>
      </w:pPr>
      <w:r w:rsidRPr="004513D6">
        <w:rPr>
          <w:rFonts w:eastAsia="Times New Roman"/>
          <w:b/>
          <w:bCs/>
          <w:sz w:val="26"/>
          <w:szCs w:val="26"/>
        </w:rPr>
        <w:t>FOUR MORE PARTICULAR CONSIDERATIONS</w:t>
      </w:r>
    </w:p>
    <w:p w:rsidR="004513D6" w:rsidRPr="004513D6" w:rsidRDefault="004513D6" w:rsidP="004513D6">
      <w:pPr>
        <w:numPr>
          <w:ilvl w:val="1"/>
          <w:numId w:val="1"/>
        </w:numPr>
        <w:spacing w:before="120"/>
        <w:rPr>
          <w:rFonts w:eastAsia="Times New Roman"/>
          <w:sz w:val="26"/>
          <w:szCs w:val="26"/>
        </w:rPr>
      </w:pPr>
      <w:r w:rsidRPr="004513D6">
        <w:rPr>
          <w:rFonts w:eastAsia="Times New Roman"/>
          <w:sz w:val="26"/>
          <w:szCs w:val="26"/>
        </w:rPr>
        <w:t>Consider Whose Wrath It Actually Is: The One Almighty God</w:t>
      </w:r>
    </w:p>
    <w:p w:rsidR="004513D6" w:rsidRPr="004513D6" w:rsidRDefault="004513D6" w:rsidP="004513D6">
      <w:pPr>
        <w:numPr>
          <w:ilvl w:val="1"/>
          <w:numId w:val="1"/>
        </w:numPr>
        <w:spacing w:before="120"/>
        <w:rPr>
          <w:rFonts w:eastAsia="Times New Roman"/>
          <w:sz w:val="26"/>
          <w:szCs w:val="26"/>
        </w:rPr>
      </w:pPr>
      <w:r w:rsidRPr="004513D6">
        <w:rPr>
          <w:rFonts w:eastAsia="Times New Roman"/>
          <w:sz w:val="26"/>
          <w:szCs w:val="26"/>
        </w:rPr>
        <w:t>Consider The Degree Of That Wrath In Its Fierceness</w:t>
      </w:r>
    </w:p>
    <w:p w:rsidR="004513D6" w:rsidRPr="004513D6" w:rsidRDefault="004513D6" w:rsidP="004513D6">
      <w:pPr>
        <w:numPr>
          <w:ilvl w:val="1"/>
          <w:numId w:val="1"/>
        </w:numPr>
        <w:spacing w:before="120"/>
        <w:rPr>
          <w:rFonts w:eastAsia="Times New Roman"/>
          <w:sz w:val="26"/>
          <w:szCs w:val="26"/>
        </w:rPr>
      </w:pPr>
      <w:r w:rsidRPr="004513D6">
        <w:rPr>
          <w:rFonts w:eastAsia="Times New Roman"/>
          <w:sz w:val="26"/>
          <w:szCs w:val="26"/>
        </w:rPr>
        <w:t>Consider How God Will Use This As A Permanent Display To Extraterrestrial Angels</w:t>
      </w:r>
    </w:p>
    <w:p w:rsidR="004513D6" w:rsidRDefault="004513D6" w:rsidP="004513D6">
      <w:pPr>
        <w:numPr>
          <w:ilvl w:val="1"/>
          <w:numId w:val="1"/>
        </w:numPr>
        <w:spacing w:before="120"/>
        <w:rPr>
          <w:rFonts w:eastAsia="Times New Roman"/>
          <w:sz w:val="26"/>
          <w:szCs w:val="26"/>
        </w:rPr>
      </w:pPr>
      <w:r w:rsidRPr="004513D6">
        <w:rPr>
          <w:rFonts w:eastAsia="Times New Roman"/>
          <w:sz w:val="26"/>
          <w:szCs w:val="26"/>
        </w:rPr>
        <w:t>Consider How The Suffering Is Eternal</w:t>
      </w:r>
    </w:p>
    <w:p w:rsidR="004513D6" w:rsidRDefault="004513D6">
      <w:pPr>
        <w:spacing w:after="200" w:line="276" w:lineRule="auto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br w:type="page"/>
      </w:r>
    </w:p>
    <w:p w:rsidR="004513D6" w:rsidRPr="004513D6" w:rsidRDefault="004513D6" w:rsidP="004513D6">
      <w:pPr>
        <w:spacing w:before="120"/>
        <w:rPr>
          <w:rFonts w:eastAsia="Times New Roman"/>
          <w:sz w:val="26"/>
          <w:szCs w:val="26"/>
        </w:rPr>
      </w:pPr>
    </w:p>
    <w:p w:rsidR="004513D6" w:rsidRPr="00537A6A" w:rsidRDefault="004513D6" w:rsidP="00537A6A">
      <w:pPr>
        <w:jc w:val="center"/>
        <w:rPr>
          <w:rFonts w:eastAsia="Times New Roman"/>
          <w:b/>
          <w:sz w:val="36"/>
          <w:szCs w:val="36"/>
        </w:rPr>
      </w:pPr>
      <w:r w:rsidRPr="00537A6A">
        <w:rPr>
          <w:rFonts w:eastAsia="Times New Roman"/>
          <w:b/>
          <w:sz w:val="36"/>
          <w:szCs w:val="36"/>
        </w:rPr>
        <w:t>Jonathan Edwards</w:t>
      </w:r>
    </w:p>
    <w:p w:rsidR="004513D6" w:rsidRPr="00537A6A" w:rsidRDefault="004513D6" w:rsidP="00537A6A">
      <w:pPr>
        <w:jc w:val="center"/>
        <w:rPr>
          <w:rFonts w:eastAsia="Times New Roman"/>
          <w:b/>
          <w:sz w:val="36"/>
          <w:szCs w:val="36"/>
        </w:rPr>
      </w:pPr>
      <w:r w:rsidRPr="00537A6A">
        <w:rPr>
          <w:rFonts w:eastAsia="Times New Roman"/>
          <w:b/>
          <w:sz w:val="36"/>
          <w:szCs w:val="36"/>
        </w:rPr>
        <w:t>(1703-1758)</w:t>
      </w:r>
    </w:p>
    <w:p w:rsidR="004513D6" w:rsidRPr="004513D6" w:rsidRDefault="004513D6" w:rsidP="004513D6">
      <w:pPr>
        <w:rPr>
          <w:rFonts w:eastAsia="Times New Roman"/>
          <w:sz w:val="26"/>
          <w:szCs w:val="26"/>
        </w:rPr>
      </w:pPr>
    </w:p>
    <w:p w:rsidR="004513D6" w:rsidRPr="004513D6" w:rsidRDefault="004513D6" w:rsidP="004513D6">
      <w:pPr>
        <w:rPr>
          <w:rFonts w:eastAsia="Times New Roman"/>
          <w:sz w:val="26"/>
          <w:szCs w:val="26"/>
        </w:rPr>
      </w:pPr>
      <w:r w:rsidRPr="004513D6">
        <w:rPr>
          <w:rFonts w:eastAsia="Times New Roman"/>
          <w:sz w:val="26"/>
          <w:szCs w:val="26"/>
        </w:rPr>
        <w:t>Jonathan Edwards is considered by man</w:t>
      </w:r>
      <w:r>
        <w:rPr>
          <w:rFonts w:eastAsia="Times New Roman"/>
          <w:sz w:val="26"/>
          <w:szCs w:val="26"/>
        </w:rPr>
        <w:t xml:space="preserve">y to be the first of the great </w:t>
      </w:r>
      <w:r w:rsidRPr="004513D6">
        <w:rPr>
          <w:rFonts w:eastAsia="Times New Roman"/>
          <w:sz w:val="26"/>
          <w:szCs w:val="26"/>
        </w:rPr>
        <w:t>American-born preachers. He was born th</w:t>
      </w:r>
      <w:r>
        <w:rPr>
          <w:rFonts w:eastAsia="Times New Roman"/>
          <w:sz w:val="26"/>
          <w:szCs w:val="26"/>
        </w:rPr>
        <w:t xml:space="preserve">e son of a minister in 1703 in </w:t>
      </w:r>
      <w:r w:rsidRPr="004513D6">
        <w:rPr>
          <w:rFonts w:eastAsia="Times New Roman"/>
          <w:sz w:val="26"/>
          <w:szCs w:val="26"/>
        </w:rPr>
        <w:t xml:space="preserve">East Windsor, Connecticut, and started on </w:t>
      </w:r>
      <w:r>
        <w:rPr>
          <w:rFonts w:eastAsia="Times New Roman"/>
          <w:sz w:val="26"/>
          <w:szCs w:val="26"/>
        </w:rPr>
        <w:t xml:space="preserve">the road to distinction early. </w:t>
      </w:r>
      <w:r w:rsidRPr="004513D6">
        <w:rPr>
          <w:rFonts w:eastAsia="Times New Roman"/>
          <w:sz w:val="26"/>
          <w:szCs w:val="26"/>
        </w:rPr>
        <w:t>With ten older sisters to help teach him,</w:t>
      </w:r>
      <w:r>
        <w:rPr>
          <w:rFonts w:eastAsia="Times New Roman"/>
          <w:sz w:val="26"/>
          <w:szCs w:val="26"/>
        </w:rPr>
        <w:t xml:space="preserve"> Jonathan was only twelve when </w:t>
      </w:r>
      <w:r w:rsidRPr="004513D6">
        <w:rPr>
          <w:rFonts w:eastAsia="Times New Roman"/>
          <w:sz w:val="26"/>
          <w:szCs w:val="26"/>
        </w:rPr>
        <w:t>he attained a working knowledge o</w:t>
      </w:r>
      <w:r>
        <w:rPr>
          <w:rFonts w:eastAsia="Times New Roman"/>
          <w:sz w:val="26"/>
          <w:szCs w:val="26"/>
        </w:rPr>
        <w:t xml:space="preserve">f Latin, Greek, and Hebrew. He </w:t>
      </w:r>
      <w:r w:rsidRPr="004513D6">
        <w:rPr>
          <w:rFonts w:eastAsia="Times New Roman"/>
          <w:sz w:val="26"/>
          <w:szCs w:val="26"/>
        </w:rPr>
        <w:t>graduated from Yale University when he</w:t>
      </w:r>
      <w:r>
        <w:rPr>
          <w:rFonts w:eastAsia="Times New Roman"/>
          <w:sz w:val="26"/>
          <w:szCs w:val="26"/>
        </w:rPr>
        <w:t xml:space="preserve"> was seventeen. At nineteen he </w:t>
      </w:r>
      <w:r w:rsidRPr="004513D6">
        <w:rPr>
          <w:rFonts w:eastAsia="Times New Roman"/>
          <w:sz w:val="26"/>
          <w:szCs w:val="26"/>
        </w:rPr>
        <w:t>began preaching and was ordained as a C</w:t>
      </w:r>
      <w:r>
        <w:rPr>
          <w:rFonts w:eastAsia="Times New Roman"/>
          <w:sz w:val="26"/>
          <w:szCs w:val="26"/>
        </w:rPr>
        <w:t xml:space="preserve">ongregationalist minister five </w:t>
      </w:r>
      <w:r w:rsidRPr="004513D6">
        <w:rPr>
          <w:rFonts w:eastAsia="Times New Roman"/>
          <w:sz w:val="26"/>
          <w:szCs w:val="26"/>
        </w:rPr>
        <w:t xml:space="preserve">years later. </w:t>
      </w:r>
    </w:p>
    <w:p w:rsidR="004513D6" w:rsidRPr="004513D6" w:rsidRDefault="004513D6" w:rsidP="004513D6">
      <w:pPr>
        <w:rPr>
          <w:rFonts w:eastAsia="Times New Roman"/>
          <w:sz w:val="26"/>
          <w:szCs w:val="26"/>
        </w:rPr>
      </w:pPr>
    </w:p>
    <w:p w:rsidR="004513D6" w:rsidRPr="004513D6" w:rsidRDefault="004513D6" w:rsidP="004513D6">
      <w:pPr>
        <w:rPr>
          <w:rFonts w:eastAsia="Times New Roman"/>
          <w:sz w:val="26"/>
          <w:szCs w:val="26"/>
        </w:rPr>
      </w:pPr>
      <w:r w:rsidRPr="004513D6">
        <w:rPr>
          <w:rFonts w:eastAsia="Times New Roman"/>
          <w:sz w:val="26"/>
          <w:szCs w:val="26"/>
        </w:rPr>
        <w:t xml:space="preserve">In 1727 Edwards became a pastor in </w:t>
      </w:r>
      <w:r>
        <w:rPr>
          <w:rFonts w:eastAsia="Times New Roman"/>
          <w:sz w:val="26"/>
          <w:szCs w:val="26"/>
        </w:rPr>
        <w:t xml:space="preserve">Northampton, Massachusetts, </w:t>
      </w:r>
      <w:r w:rsidRPr="004513D6">
        <w:rPr>
          <w:rFonts w:eastAsia="Times New Roman"/>
          <w:sz w:val="26"/>
          <w:szCs w:val="26"/>
        </w:rPr>
        <w:t xml:space="preserve">where he remained for twenty-two years. </w:t>
      </w:r>
      <w:r>
        <w:rPr>
          <w:rFonts w:eastAsia="Times New Roman"/>
          <w:sz w:val="26"/>
          <w:szCs w:val="26"/>
        </w:rPr>
        <w:t xml:space="preserve">During this time his preaching </w:t>
      </w:r>
      <w:r w:rsidRPr="004513D6">
        <w:rPr>
          <w:rFonts w:eastAsia="Times New Roman"/>
          <w:sz w:val="26"/>
          <w:szCs w:val="26"/>
        </w:rPr>
        <w:t>was a principal factor in the first Great</w:t>
      </w:r>
      <w:r>
        <w:rPr>
          <w:rFonts w:eastAsia="Times New Roman"/>
          <w:sz w:val="26"/>
          <w:szCs w:val="26"/>
        </w:rPr>
        <w:t xml:space="preserve"> Awakening. In 1750 he went to </w:t>
      </w:r>
      <w:r w:rsidRPr="004513D6">
        <w:rPr>
          <w:rFonts w:eastAsia="Times New Roman"/>
          <w:sz w:val="26"/>
          <w:szCs w:val="26"/>
        </w:rPr>
        <w:t>Stockbridge, Massachusetts, to serve a</w:t>
      </w:r>
      <w:r>
        <w:rPr>
          <w:rFonts w:eastAsia="Times New Roman"/>
          <w:sz w:val="26"/>
          <w:szCs w:val="26"/>
        </w:rPr>
        <w:t xml:space="preserve">s pastor and missionary to the </w:t>
      </w:r>
      <w:r w:rsidRPr="004513D6">
        <w:rPr>
          <w:rFonts w:eastAsia="Times New Roman"/>
          <w:sz w:val="26"/>
          <w:szCs w:val="26"/>
        </w:rPr>
        <w:t xml:space="preserve">Indians. </w:t>
      </w:r>
    </w:p>
    <w:p w:rsidR="004513D6" w:rsidRPr="004513D6" w:rsidRDefault="004513D6" w:rsidP="004513D6">
      <w:pPr>
        <w:rPr>
          <w:rFonts w:eastAsia="Times New Roman"/>
          <w:sz w:val="26"/>
          <w:szCs w:val="26"/>
        </w:rPr>
      </w:pPr>
    </w:p>
    <w:p w:rsidR="004513D6" w:rsidRPr="004513D6" w:rsidRDefault="004513D6" w:rsidP="004513D6">
      <w:pPr>
        <w:rPr>
          <w:rFonts w:eastAsia="Times New Roman"/>
          <w:sz w:val="26"/>
          <w:szCs w:val="26"/>
        </w:rPr>
      </w:pPr>
      <w:r w:rsidRPr="004513D6">
        <w:rPr>
          <w:rFonts w:eastAsia="Times New Roman"/>
          <w:sz w:val="26"/>
          <w:szCs w:val="26"/>
        </w:rPr>
        <w:t xml:space="preserve">Edwards's voice and manner were not </w:t>
      </w:r>
      <w:r>
        <w:rPr>
          <w:rFonts w:eastAsia="Times New Roman"/>
          <w:sz w:val="26"/>
          <w:szCs w:val="26"/>
        </w:rPr>
        <w:t xml:space="preserve">ideal for pulpit oratory. Poor </w:t>
      </w:r>
      <w:r w:rsidRPr="004513D6">
        <w:rPr>
          <w:rFonts w:eastAsia="Times New Roman"/>
          <w:sz w:val="26"/>
          <w:szCs w:val="26"/>
        </w:rPr>
        <w:t>eyesight forced him to hold sermons clo</w:t>
      </w:r>
      <w:r>
        <w:rPr>
          <w:rFonts w:eastAsia="Times New Roman"/>
          <w:sz w:val="26"/>
          <w:szCs w:val="26"/>
        </w:rPr>
        <w:t xml:space="preserve">se to his eyes as he read them </w:t>
      </w:r>
      <w:r w:rsidRPr="004513D6">
        <w:rPr>
          <w:rFonts w:eastAsia="Times New Roman"/>
          <w:sz w:val="26"/>
          <w:szCs w:val="26"/>
        </w:rPr>
        <w:t>word for word. But his intellect and imag</w:t>
      </w:r>
      <w:r>
        <w:rPr>
          <w:rFonts w:eastAsia="Times New Roman"/>
          <w:sz w:val="26"/>
          <w:szCs w:val="26"/>
        </w:rPr>
        <w:t xml:space="preserve">ination enabled him to present </w:t>
      </w:r>
      <w:r w:rsidRPr="004513D6">
        <w:rPr>
          <w:rFonts w:eastAsia="Times New Roman"/>
          <w:sz w:val="26"/>
          <w:szCs w:val="26"/>
        </w:rPr>
        <w:t>truth in a powerful way. He was endued with H</w:t>
      </w:r>
      <w:r>
        <w:rPr>
          <w:rFonts w:eastAsia="Times New Roman"/>
          <w:sz w:val="26"/>
          <w:szCs w:val="26"/>
        </w:rPr>
        <w:t xml:space="preserve">oly Spirit power and </w:t>
      </w:r>
      <w:r w:rsidRPr="004513D6">
        <w:rPr>
          <w:rFonts w:eastAsia="Times New Roman"/>
          <w:sz w:val="26"/>
          <w:szCs w:val="26"/>
        </w:rPr>
        <w:t>emotional fervor that distinguished him fro</w:t>
      </w:r>
      <w:r>
        <w:rPr>
          <w:rFonts w:eastAsia="Times New Roman"/>
          <w:sz w:val="26"/>
          <w:szCs w:val="26"/>
        </w:rPr>
        <w:t xml:space="preserve">m the other Puritan leaders of </w:t>
      </w:r>
      <w:r w:rsidRPr="004513D6">
        <w:rPr>
          <w:rFonts w:eastAsia="Times New Roman"/>
          <w:sz w:val="26"/>
          <w:szCs w:val="26"/>
        </w:rPr>
        <w:t>his day. Edwards profoundly influe</w:t>
      </w:r>
      <w:r>
        <w:rPr>
          <w:rFonts w:eastAsia="Times New Roman"/>
          <w:sz w:val="26"/>
          <w:szCs w:val="26"/>
        </w:rPr>
        <w:t xml:space="preserve">nced George Whitefield, Thomas </w:t>
      </w:r>
      <w:r w:rsidRPr="004513D6">
        <w:rPr>
          <w:rFonts w:eastAsia="Times New Roman"/>
          <w:sz w:val="26"/>
          <w:szCs w:val="26"/>
        </w:rPr>
        <w:t>Chalmers, and David Brainerd</w:t>
      </w:r>
      <w:r>
        <w:rPr>
          <w:rFonts w:eastAsia="Times New Roman"/>
          <w:sz w:val="26"/>
          <w:szCs w:val="26"/>
        </w:rPr>
        <w:t xml:space="preserve"> (who was engaged to Edwards's </w:t>
      </w:r>
      <w:r w:rsidRPr="004513D6">
        <w:rPr>
          <w:rFonts w:eastAsia="Times New Roman"/>
          <w:sz w:val="26"/>
          <w:szCs w:val="26"/>
        </w:rPr>
        <w:t xml:space="preserve">daughter before his untimely death). </w:t>
      </w:r>
      <w:r>
        <w:rPr>
          <w:rFonts w:eastAsia="Times New Roman"/>
          <w:sz w:val="26"/>
          <w:szCs w:val="26"/>
        </w:rPr>
        <w:t xml:space="preserve">A notable philosopher and deep </w:t>
      </w:r>
      <w:r w:rsidRPr="004513D6">
        <w:rPr>
          <w:rFonts w:eastAsia="Times New Roman"/>
          <w:sz w:val="26"/>
          <w:szCs w:val="26"/>
        </w:rPr>
        <w:t xml:space="preserve">thinker, Edwards ranks as one of the </w:t>
      </w:r>
      <w:r>
        <w:rPr>
          <w:rFonts w:eastAsia="Times New Roman"/>
          <w:sz w:val="26"/>
          <w:szCs w:val="26"/>
        </w:rPr>
        <w:t xml:space="preserve">greatest preachers of colonial </w:t>
      </w:r>
      <w:r w:rsidRPr="004513D6">
        <w:rPr>
          <w:rFonts w:eastAsia="Times New Roman"/>
          <w:sz w:val="26"/>
          <w:szCs w:val="26"/>
        </w:rPr>
        <w:t xml:space="preserve">America. </w:t>
      </w:r>
    </w:p>
    <w:p w:rsidR="004513D6" w:rsidRPr="004513D6" w:rsidRDefault="004513D6" w:rsidP="004513D6">
      <w:pPr>
        <w:rPr>
          <w:rFonts w:eastAsia="Times New Roman"/>
          <w:sz w:val="26"/>
          <w:szCs w:val="26"/>
        </w:rPr>
      </w:pPr>
    </w:p>
    <w:p w:rsidR="004513D6" w:rsidRPr="004513D6" w:rsidRDefault="004513D6" w:rsidP="004513D6">
      <w:pPr>
        <w:rPr>
          <w:rFonts w:eastAsia="Times New Roman"/>
          <w:sz w:val="26"/>
          <w:szCs w:val="26"/>
        </w:rPr>
      </w:pPr>
      <w:r w:rsidRPr="004513D6">
        <w:rPr>
          <w:rFonts w:eastAsia="Times New Roman"/>
          <w:sz w:val="26"/>
          <w:szCs w:val="26"/>
        </w:rPr>
        <w:t xml:space="preserve">The following sermon, "Sinners in </w:t>
      </w:r>
      <w:r>
        <w:rPr>
          <w:rFonts w:eastAsia="Times New Roman"/>
          <w:sz w:val="26"/>
          <w:szCs w:val="26"/>
        </w:rPr>
        <w:t xml:space="preserve">the Hands of an Angry God," is </w:t>
      </w:r>
      <w:r w:rsidRPr="004513D6">
        <w:rPr>
          <w:rFonts w:eastAsia="Times New Roman"/>
          <w:sz w:val="26"/>
          <w:szCs w:val="26"/>
        </w:rPr>
        <w:t xml:space="preserve">his most </w:t>
      </w:r>
      <w:proofErr w:type="gramStart"/>
      <w:r w:rsidRPr="004513D6">
        <w:rPr>
          <w:rFonts w:eastAsia="Times New Roman"/>
          <w:sz w:val="26"/>
          <w:szCs w:val="26"/>
        </w:rPr>
        <w:t>celebrated,</w:t>
      </w:r>
      <w:proofErr w:type="gramEnd"/>
      <w:r w:rsidRPr="004513D6">
        <w:rPr>
          <w:rFonts w:eastAsia="Times New Roman"/>
          <w:sz w:val="26"/>
          <w:szCs w:val="26"/>
        </w:rPr>
        <w:t xml:space="preserve"> </w:t>
      </w:r>
      <w:bookmarkStart w:id="0" w:name="_GoBack"/>
      <w:bookmarkEnd w:id="0"/>
      <w:r w:rsidRPr="004513D6">
        <w:rPr>
          <w:rFonts w:eastAsia="Times New Roman"/>
          <w:sz w:val="26"/>
          <w:szCs w:val="26"/>
        </w:rPr>
        <w:t>and one of th</w:t>
      </w:r>
      <w:r>
        <w:rPr>
          <w:rFonts w:eastAsia="Times New Roman"/>
          <w:sz w:val="26"/>
          <w:szCs w:val="26"/>
        </w:rPr>
        <w:t xml:space="preserve">e most famous ever preached by </w:t>
      </w:r>
      <w:r w:rsidRPr="004513D6">
        <w:rPr>
          <w:rFonts w:eastAsia="Times New Roman"/>
          <w:sz w:val="26"/>
          <w:szCs w:val="26"/>
        </w:rPr>
        <w:t>anyone. It was a powerful impetus to the</w:t>
      </w:r>
      <w:r>
        <w:rPr>
          <w:rFonts w:eastAsia="Times New Roman"/>
          <w:sz w:val="26"/>
          <w:szCs w:val="26"/>
        </w:rPr>
        <w:t xml:space="preserve"> great revival in New England.  </w:t>
      </w:r>
      <w:r w:rsidRPr="004513D6">
        <w:rPr>
          <w:rFonts w:eastAsia="Times New Roman"/>
          <w:sz w:val="26"/>
          <w:szCs w:val="26"/>
        </w:rPr>
        <w:t xml:space="preserve">He preached the sermon in Enfield, Connecticut, on July 8, 1741. </w:t>
      </w:r>
    </w:p>
    <w:p w:rsidR="004513D6" w:rsidRPr="004513D6" w:rsidRDefault="004513D6" w:rsidP="004513D6">
      <w:pPr>
        <w:rPr>
          <w:rFonts w:eastAsia="Times New Roman"/>
          <w:sz w:val="26"/>
          <w:szCs w:val="26"/>
        </w:rPr>
      </w:pPr>
    </w:p>
    <w:p w:rsidR="004513D6" w:rsidRPr="004513D6" w:rsidRDefault="004513D6" w:rsidP="004513D6">
      <w:pPr>
        <w:rPr>
          <w:rFonts w:eastAsia="Times New Roman"/>
          <w:sz w:val="26"/>
          <w:szCs w:val="26"/>
        </w:rPr>
      </w:pPr>
      <w:r w:rsidRPr="004513D6">
        <w:rPr>
          <w:rFonts w:eastAsia="Times New Roman"/>
          <w:sz w:val="26"/>
          <w:szCs w:val="26"/>
        </w:rPr>
        <w:t>Edwards accepted the presidency of</w:t>
      </w:r>
      <w:r>
        <w:rPr>
          <w:rFonts w:eastAsia="Times New Roman"/>
          <w:sz w:val="26"/>
          <w:szCs w:val="26"/>
        </w:rPr>
        <w:t xml:space="preserve"> Princeton College in 1758. He </w:t>
      </w:r>
      <w:r w:rsidRPr="004513D6">
        <w:rPr>
          <w:rFonts w:eastAsia="Times New Roman"/>
          <w:sz w:val="26"/>
          <w:szCs w:val="26"/>
        </w:rPr>
        <w:t>died from a smallpox vaccination shortly thereafter.</w:t>
      </w:r>
    </w:p>
    <w:sectPr w:rsidR="004513D6" w:rsidRPr="00451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C42B4"/>
    <w:multiLevelType w:val="multilevel"/>
    <w:tmpl w:val="6D40C85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D6"/>
    <w:rsid w:val="000D4E83"/>
    <w:rsid w:val="003C3DA0"/>
    <w:rsid w:val="004513D6"/>
    <w:rsid w:val="00537A6A"/>
    <w:rsid w:val="006C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3D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513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513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3D6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13D6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3D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4513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4513D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3D6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13D6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5</cp:revision>
  <dcterms:created xsi:type="dcterms:W3CDTF">2019-08-13T07:07:00Z</dcterms:created>
  <dcterms:modified xsi:type="dcterms:W3CDTF">2019-08-13T21:40:00Z</dcterms:modified>
</cp:coreProperties>
</file>