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2E" w:rsidRPr="00FB302E" w:rsidRDefault="00FB302E" w:rsidP="00FB302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B302E">
        <w:rPr>
          <w:rFonts w:eastAsia="Times New Roman"/>
          <w:sz w:val="40"/>
          <w:szCs w:val="40"/>
        </w:rPr>
        <w:t>"ACKNOWLEDGING FAITHFUL MEN"</w:t>
      </w:r>
    </w:p>
    <w:p w:rsidR="00FB302E" w:rsidRPr="00FB302E" w:rsidRDefault="00FB302E" w:rsidP="00FB302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B302E">
        <w:rPr>
          <w:rFonts w:eastAsia="Times New Roman"/>
        </w:rPr>
        <w:t>I CORINTHIANS 16:15-18</w:t>
      </w:r>
    </w:p>
    <w:p w:rsidR="00FB302E" w:rsidRPr="00FB302E" w:rsidRDefault="00FB302E" w:rsidP="00FB302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FB302E" w:rsidRPr="00FB302E" w:rsidRDefault="00FB302E" w:rsidP="00FB302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B302E">
        <w:rPr>
          <w:rFonts w:eastAsia="Times New Roman"/>
          <w:b/>
          <w:bCs/>
          <w:sz w:val="28"/>
          <w:szCs w:val="28"/>
        </w:rPr>
        <w:t>A PERSON THE CHURCH SHOULD HONOR WILL BE CORRECTLY IDENTIFIED BY OTHER KEY SERVANTS WHO HAVE THEMSELVES BEEN RECOGNIZED AS FAITHFUL (16:15,17)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If Paul Knew These People By Name And Declared His Personal Esteem For Them, So Should The Church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Paul Only Mentioned Two Kinds Of People By Name In His Letters: Those Worthy Of Honor And Those Who Are Not</w:t>
      </w:r>
      <w:r>
        <w:rPr>
          <w:rFonts w:eastAsia="Times New Roman"/>
          <w:sz w:val="28"/>
          <w:szCs w:val="28"/>
        </w:rPr>
        <w:br/>
      </w:r>
    </w:p>
    <w:p w:rsidR="00FB302E" w:rsidRPr="00FB302E" w:rsidRDefault="00FB302E" w:rsidP="00FB302E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B302E">
        <w:rPr>
          <w:rFonts w:eastAsia="Times New Roman"/>
          <w:b/>
          <w:bCs/>
          <w:sz w:val="28"/>
          <w:szCs w:val="28"/>
        </w:rPr>
        <w:t>A PERSON THE CHURCH SHOULD HONOR WILL HAVE A CONFIRMED SPIRITUAL BIRTHDATE (16:15a)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 xml:space="preserve">The House Of Stephanus Was The </w:t>
      </w:r>
      <w:proofErr w:type="spellStart"/>
      <w:r w:rsidRPr="00FB302E">
        <w:rPr>
          <w:rFonts w:eastAsia="Times New Roman"/>
          <w:sz w:val="28"/>
          <w:szCs w:val="28"/>
        </w:rPr>
        <w:t>Firstfruits</w:t>
      </w:r>
      <w:proofErr w:type="spellEnd"/>
      <w:r w:rsidRPr="00FB302E">
        <w:rPr>
          <w:rFonts w:eastAsia="Times New Roman"/>
          <w:sz w:val="28"/>
          <w:szCs w:val="28"/>
        </w:rPr>
        <w:t xml:space="preserve"> Of Achaia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It Is Not The Novice Who Is To Be Honored, But The Veteran</w:t>
      </w:r>
      <w:r>
        <w:rPr>
          <w:rFonts w:eastAsia="Times New Roman"/>
          <w:sz w:val="28"/>
          <w:szCs w:val="28"/>
        </w:rPr>
        <w:br/>
      </w:r>
    </w:p>
    <w:p w:rsidR="00FB302E" w:rsidRPr="00FB302E" w:rsidRDefault="00FB302E" w:rsidP="00FB302E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B302E">
        <w:rPr>
          <w:rFonts w:eastAsia="Times New Roman"/>
          <w:b/>
          <w:bCs/>
          <w:sz w:val="28"/>
          <w:szCs w:val="28"/>
        </w:rPr>
        <w:t>A PERSON THE CHURCH SHOULD HONOR WILL HAVE AN INDISPUTABLE REPUTATION FOR POSSESSING A SERVANT'S HEART (16:15b)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He Doesn't Have To Be Begged To Help Out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It Is Not His Social Or Financial Status That Is To Be Honored But His Servants Heart</w:t>
      </w:r>
      <w:r>
        <w:rPr>
          <w:rFonts w:eastAsia="Times New Roman"/>
          <w:sz w:val="28"/>
          <w:szCs w:val="28"/>
        </w:rPr>
        <w:br/>
      </w:r>
    </w:p>
    <w:p w:rsidR="00FB302E" w:rsidRPr="00FB302E" w:rsidRDefault="00FB302E" w:rsidP="00FB302E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B302E">
        <w:rPr>
          <w:rFonts w:eastAsia="Times New Roman"/>
          <w:b/>
          <w:bCs/>
          <w:sz w:val="28"/>
          <w:szCs w:val="28"/>
        </w:rPr>
        <w:t>A PERSON THE CHURCH SHOULD HONOR WILL BE A TEAM PLAYER (16:16)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He Is To Be Submitted To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The Presence Or Lack Of Submission Provides A Great Way To Gauge True Spirituality</w:t>
      </w:r>
      <w:r>
        <w:rPr>
          <w:rFonts w:eastAsia="Times New Roman"/>
          <w:sz w:val="28"/>
          <w:szCs w:val="28"/>
        </w:rPr>
        <w:br/>
      </w:r>
    </w:p>
    <w:p w:rsidR="00FB302E" w:rsidRPr="00FB302E" w:rsidRDefault="00FB302E" w:rsidP="00FB302E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B302E">
        <w:rPr>
          <w:rFonts w:eastAsia="Times New Roman"/>
          <w:b/>
          <w:bCs/>
          <w:sz w:val="28"/>
          <w:szCs w:val="28"/>
        </w:rPr>
        <w:lastRenderedPageBreak/>
        <w:t>A PERSON THE CHURCH SHOULD HONOR WILL BE ONE WHO HAS POSITIVELY IMPACTED OTHERS TOWARD GREATER SERVICE (16:17-18)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"That Which Was Lacking" Was Probably Spiritual, Emotional &amp; Financial Encouragement</w:t>
      </w:r>
    </w:p>
    <w:p w:rsidR="00FB302E" w:rsidRPr="00FB302E" w:rsidRDefault="00FB302E" w:rsidP="00FB302E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B302E">
        <w:rPr>
          <w:rFonts w:eastAsia="Times New Roman"/>
          <w:sz w:val="28"/>
          <w:szCs w:val="28"/>
        </w:rPr>
        <w:t>The Ministry Can, At Times, Be Significantly More Draining Than It Is Refreshing</w:t>
      </w:r>
    </w:p>
    <w:p w:rsidR="003C3DA0" w:rsidRPr="00FB302E" w:rsidRDefault="003C3DA0" w:rsidP="00FB302E">
      <w:pPr>
        <w:spacing w:before="240"/>
        <w:rPr>
          <w:sz w:val="28"/>
          <w:szCs w:val="28"/>
        </w:rPr>
      </w:pPr>
    </w:p>
    <w:sectPr w:rsidR="003C3DA0" w:rsidRPr="00FB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1D2"/>
    <w:multiLevelType w:val="multilevel"/>
    <w:tmpl w:val="785E35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E"/>
    <w:rsid w:val="003C3DA0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3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B3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2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02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3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B3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2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02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2020-01-01T23:20:00Z</dcterms:created>
  <dcterms:modified xsi:type="dcterms:W3CDTF">2020-01-01T23:22:00Z</dcterms:modified>
</cp:coreProperties>
</file>