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53" w:rsidRPr="00FF3253" w:rsidRDefault="00FF3253" w:rsidP="00FF3253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FF3253">
        <w:rPr>
          <w:rFonts w:eastAsia="Times New Roman"/>
          <w:sz w:val="40"/>
          <w:szCs w:val="40"/>
        </w:rPr>
        <w:t>"THE WORD AS DIVINE CREATOR"</w:t>
      </w:r>
    </w:p>
    <w:p w:rsidR="00FF3253" w:rsidRDefault="00FF3253" w:rsidP="00FF325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JOHN 1:1-3</w:t>
      </w:r>
    </w:p>
    <w:p w:rsidR="00FF3253" w:rsidRPr="00FF3253" w:rsidRDefault="00FF3253" w:rsidP="00FF3253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FF3253" w:rsidRPr="00FF3253" w:rsidRDefault="00FF3253" w:rsidP="00FF325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F3253">
        <w:rPr>
          <w:rFonts w:eastAsia="Times New Roman"/>
          <w:b/>
          <w:bCs/>
          <w:sz w:val="28"/>
          <w:szCs w:val="28"/>
        </w:rPr>
        <w:t>THE LORD JESUS CHRIST IS INTRODUCED WITH RESPECT TO HIS OWN SUPERNATURAL NATURE (1:1-2)</w:t>
      </w:r>
      <w:r w:rsidRPr="00FF3253">
        <w:rPr>
          <w:rFonts w:eastAsia="Times New Roman"/>
          <w:b/>
          <w:bCs/>
          <w:sz w:val="28"/>
          <w:szCs w:val="28"/>
        </w:rPr>
        <w:br/>
      </w:r>
    </w:p>
    <w:p w:rsidR="00FF3253" w:rsidRPr="00FF3253" w:rsidRDefault="00FF3253" w:rsidP="00FF325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F3253">
        <w:rPr>
          <w:rFonts w:eastAsia="Times New Roman"/>
          <w:sz w:val="28"/>
          <w:szCs w:val="28"/>
        </w:rPr>
        <w:t>He Is Depicted As "The Word"</w:t>
      </w:r>
      <w:r w:rsidRPr="00FF3253">
        <w:rPr>
          <w:rFonts w:eastAsia="Times New Roman"/>
          <w:sz w:val="28"/>
          <w:szCs w:val="28"/>
        </w:rPr>
        <w:br/>
      </w:r>
    </w:p>
    <w:p w:rsidR="00FF3253" w:rsidRPr="00FF3253" w:rsidRDefault="00FF3253" w:rsidP="00FF3253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F3253">
        <w:rPr>
          <w:rFonts w:eastAsia="Times New Roman"/>
          <w:sz w:val="28"/>
          <w:szCs w:val="28"/>
        </w:rPr>
        <w:t>Two Disclaimers With Regard To John's Use Of "Logos"</w:t>
      </w:r>
      <w:r w:rsidRPr="00FF3253">
        <w:rPr>
          <w:rFonts w:eastAsia="Times New Roman"/>
          <w:sz w:val="28"/>
          <w:szCs w:val="28"/>
        </w:rPr>
        <w:br/>
      </w:r>
    </w:p>
    <w:p w:rsidR="00FF3253" w:rsidRPr="00FF3253" w:rsidRDefault="00FF3253" w:rsidP="00FF3253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F3253">
        <w:rPr>
          <w:rFonts w:eastAsia="Times New Roman"/>
          <w:sz w:val="28"/>
          <w:szCs w:val="28"/>
        </w:rPr>
        <w:t>The Apostle Was Not Influenced By Greek Philosophy</w:t>
      </w:r>
    </w:p>
    <w:p w:rsidR="00FF3253" w:rsidRPr="00FF3253" w:rsidRDefault="00FF3253" w:rsidP="00FF3253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F3253">
        <w:rPr>
          <w:rFonts w:eastAsia="Times New Roman"/>
          <w:sz w:val="28"/>
          <w:szCs w:val="28"/>
        </w:rPr>
        <w:t>The Apostle Did Not Employ a Term That Some Hebrews Used To Describe Messiah</w:t>
      </w:r>
      <w:r w:rsidRPr="00FF3253">
        <w:rPr>
          <w:rFonts w:eastAsia="Times New Roman"/>
          <w:sz w:val="28"/>
          <w:szCs w:val="28"/>
        </w:rPr>
        <w:br/>
      </w:r>
    </w:p>
    <w:p w:rsidR="00FF3253" w:rsidRPr="00FF3253" w:rsidRDefault="00FF3253" w:rsidP="00FF3253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F3253">
        <w:rPr>
          <w:rFonts w:eastAsia="Times New Roman"/>
          <w:sz w:val="28"/>
          <w:szCs w:val="28"/>
        </w:rPr>
        <w:t xml:space="preserve">Two Fold Purpose Behind John's Use Of "Logos" </w:t>
      </w:r>
      <w:r w:rsidRPr="00FF3253">
        <w:rPr>
          <w:rFonts w:eastAsia="Times New Roman"/>
          <w:sz w:val="28"/>
          <w:szCs w:val="28"/>
        </w:rPr>
        <w:br/>
      </w:r>
    </w:p>
    <w:p w:rsidR="00FF3253" w:rsidRPr="00FF3253" w:rsidRDefault="00FF3253" w:rsidP="00FF3253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F3253">
        <w:rPr>
          <w:rFonts w:eastAsia="Times New Roman"/>
          <w:sz w:val="28"/>
          <w:szCs w:val="28"/>
        </w:rPr>
        <w:t>To Demonstrate That Jesus Christ Has Verbally Revealed The Invisible God (1:18)</w:t>
      </w:r>
    </w:p>
    <w:p w:rsidR="00FF3253" w:rsidRPr="00FF3253" w:rsidRDefault="00FF3253" w:rsidP="00FF3253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F3253">
        <w:rPr>
          <w:rFonts w:eastAsia="Times New Roman"/>
          <w:sz w:val="28"/>
          <w:szCs w:val="28"/>
        </w:rPr>
        <w:t>To Demonstrate That Jesus Christ Has Revealed The Very Nature Of The Invisible God (1:14)</w:t>
      </w:r>
      <w:r w:rsidRPr="00FF3253">
        <w:rPr>
          <w:rFonts w:eastAsia="Times New Roman"/>
          <w:sz w:val="28"/>
          <w:szCs w:val="28"/>
        </w:rPr>
        <w:br/>
      </w:r>
    </w:p>
    <w:p w:rsidR="00FF3253" w:rsidRPr="00FF3253" w:rsidRDefault="00FF3253" w:rsidP="00FF325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F3253">
        <w:rPr>
          <w:rFonts w:eastAsia="Times New Roman"/>
          <w:sz w:val="28"/>
          <w:szCs w:val="28"/>
        </w:rPr>
        <w:t>He Is Qualified With Three Distinct Theological Observations</w:t>
      </w:r>
      <w:r w:rsidRPr="00FF3253">
        <w:rPr>
          <w:rFonts w:eastAsia="Times New Roman"/>
          <w:sz w:val="28"/>
          <w:szCs w:val="28"/>
        </w:rPr>
        <w:br/>
      </w:r>
    </w:p>
    <w:p w:rsidR="00FF3253" w:rsidRPr="00FF3253" w:rsidRDefault="00FF3253" w:rsidP="00FF3253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F3253">
        <w:rPr>
          <w:rFonts w:eastAsia="Times New Roman"/>
          <w:sz w:val="28"/>
          <w:szCs w:val="28"/>
        </w:rPr>
        <w:t>The Lord Jesus Christ Literally Pre-Existed The Beginning</w:t>
      </w:r>
      <w:r>
        <w:rPr>
          <w:rFonts w:eastAsia="Times New Roman"/>
          <w:sz w:val="28"/>
          <w:szCs w:val="28"/>
        </w:rPr>
        <w:br/>
      </w:r>
    </w:p>
    <w:p w:rsidR="00FF3253" w:rsidRPr="00FF3253" w:rsidRDefault="00FF3253" w:rsidP="00FF3253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F3253">
        <w:rPr>
          <w:rFonts w:eastAsia="Times New Roman"/>
          <w:sz w:val="28"/>
          <w:szCs w:val="28"/>
        </w:rPr>
        <w:t>The Lord Jesus Christ Was In Co-Existence (Co-</w:t>
      </w:r>
      <w:proofErr w:type="spellStart"/>
      <w:r w:rsidRPr="00FF3253">
        <w:rPr>
          <w:rFonts w:eastAsia="Times New Roman"/>
          <w:sz w:val="28"/>
          <w:szCs w:val="28"/>
        </w:rPr>
        <w:t>Eval</w:t>
      </w:r>
      <w:proofErr w:type="spellEnd"/>
      <w:r w:rsidRPr="00FF3253">
        <w:rPr>
          <w:rFonts w:eastAsia="Times New Roman"/>
          <w:sz w:val="28"/>
          <w:szCs w:val="28"/>
        </w:rPr>
        <w:t>) With God Intimately</w:t>
      </w:r>
      <w:r>
        <w:rPr>
          <w:rFonts w:eastAsia="Times New Roman"/>
          <w:sz w:val="28"/>
          <w:szCs w:val="28"/>
        </w:rPr>
        <w:br/>
      </w:r>
    </w:p>
    <w:p w:rsidR="00FF3253" w:rsidRPr="00FF3253" w:rsidRDefault="00FF3253" w:rsidP="00FF3253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F3253">
        <w:rPr>
          <w:rFonts w:eastAsia="Times New Roman"/>
          <w:sz w:val="28"/>
          <w:szCs w:val="28"/>
        </w:rPr>
        <w:t>The Lord Jesus Christ Himself, Was And Always Will Be God</w:t>
      </w:r>
      <w:r w:rsidRPr="00FF3253">
        <w:rPr>
          <w:rFonts w:eastAsia="Times New Roman"/>
          <w:sz w:val="28"/>
          <w:szCs w:val="28"/>
        </w:rPr>
        <w:br/>
      </w:r>
    </w:p>
    <w:p w:rsidR="00FF3253" w:rsidRPr="00FF3253" w:rsidRDefault="00FF3253" w:rsidP="00FF325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FF3253">
        <w:rPr>
          <w:rFonts w:eastAsia="Times New Roman"/>
          <w:b/>
          <w:bCs/>
          <w:sz w:val="28"/>
          <w:szCs w:val="28"/>
        </w:rPr>
        <w:t>THE LORD JESUS CHRIST IS INTRODUCED WITH RESPECT TO HIS RELATIONSHIP TO ANYTHING THAT HAS ANY OTHER NATURE APART FROM HIS OWN (1:3)</w:t>
      </w:r>
      <w:r w:rsidRPr="00FF3253">
        <w:rPr>
          <w:rFonts w:eastAsia="Times New Roman"/>
          <w:b/>
          <w:bCs/>
          <w:sz w:val="28"/>
          <w:szCs w:val="28"/>
        </w:rPr>
        <w:br/>
      </w:r>
    </w:p>
    <w:p w:rsidR="00FF3253" w:rsidRPr="00FF3253" w:rsidRDefault="00FF3253" w:rsidP="00FF325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F3253">
        <w:rPr>
          <w:rFonts w:eastAsia="Times New Roman"/>
          <w:sz w:val="28"/>
          <w:szCs w:val="28"/>
        </w:rPr>
        <w:t>Part Of The Things That Fit Into The Category Of Christ's Creation Is That Which Is Immaterial</w:t>
      </w:r>
      <w:r w:rsidRPr="00FF3253">
        <w:rPr>
          <w:rFonts w:eastAsia="Times New Roman"/>
          <w:sz w:val="28"/>
          <w:szCs w:val="28"/>
        </w:rPr>
        <w:br/>
      </w:r>
    </w:p>
    <w:p w:rsidR="003C3DA0" w:rsidRPr="00FF3253" w:rsidRDefault="00FF3253" w:rsidP="00FF325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F3253">
        <w:rPr>
          <w:rFonts w:eastAsia="Times New Roman"/>
          <w:sz w:val="28"/>
          <w:szCs w:val="28"/>
        </w:rPr>
        <w:t>Part Of The Things That Fit Into The Category Of Christ's Creation Is That Which Is Material</w:t>
      </w:r>
      <w:bookmarkEnd w:id="0"/>
    </w:p>
    <w:sectPr w:rsidR="003C3DA0" w:rsidRPr="00FF3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7CE7"/>
    <w:multiLevelType w:val="multilevel"/>
    <w:tmpl w:val="092C24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53"/>
    <w:rsid w:val="003C3DA0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32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F32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25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25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32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F32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25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25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2020-03-02T23:43:00Z</dcterms:created>
  <dcterms:modified xsi:type="dcterms:W3CDTF">2020-03-02T23:48:00Z</dcterms:modified>
</cp:coreProperties>
</file>