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0" w:rsidRPr="00C527A0" w:rsidRDefault="00C527A0" w:rsidP="00C527A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C527A0">
        <w:rPr>
          <w:rFonts w:eastAsia="Times New Roman"/>
          <w:sz w:val="40"/>
          <w:szCs w:val="40"/>
        </w:rPr>
        <w:t>CHRIST SUPERIOR TO THE LAW</w:t>
      </w:r>
    </w:p>
    <w:p w:rsidR="00C527A0" w:rsidRPr="00C527A0" w:rsidRDefault="00C527A0" w:rsidP="00C527A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527A0">
        <w:rPr>
          <w:rFonts w:eastAsia="Times New Roman"/>
        </w:rPr>
        <w:t>HEBREWS 7:11-28</w:t>
      </w:r>
    </w:p>
    <w:p w:rsidR="00C527A0" w:rsidRPr="00C527A0" w:rsidRDefault="00C527A0" w:rsidP="00C527A0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C527A0" w:rsidRPr="00C527A0" w:rsidRDefault="00C527A0" w:rsidP="00C527A0">
      <w:pPr>
        <w:numPr>
          <w:ilvl w:val="0"/>
          <w:numId w:val="1"/>
        </w:numPr>
        <w:ind w:left="4410" w:hanging="4050"/>
        <w:rPr>
          <w:rFonts w:eastAsia="Times New Roman"/>
          <w:b/>
          <w:bCs/>
          <w:sz w:val="28"/>
          <w:szCs w:val="28"/>
        </w:rPr>
      </w:pPr>
      <w:r w:rsidRPr="00C527A0">
        <w:rPr>
          <w:rFonts w:eastAsia="Times New Roman"/>
          <w:b/>
          <w:bCs/>
          <w:sz w:val="28"/>
          <w:szCs w:val="28"/>
        </w:rPr>
        <w:t>LOGICAL ARGUMENT #1 - WHEN THERE IS A CHANGE IN THE PRIESTHOOD, THERE IS ALSO A CHANGE IN THE LAW (7:12-17)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Proof #1 - Jesus Christ Came From Judah Not Aaron (7:13-14)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Proof #2 - Jesus Christ Is Like Melchizedek Not Aaron (7:15-17)</w:t>
      </w:r>
    </w:p>
    <w:p w:rsidR="00C527A0" w:rsidRPr="00C527A0" w:rsidRDefault="00C527A0" w:rsidP="00C527A0">
      <w:pPr>
        <w:numPr>
          <w:ilvl w:val="0"/>
          <w:numId w:val="1"/>
        </w:numPr>
        <w:tabs>
          <w:tab w:val="left" w:pos="720"/>
          <w:tab w:val="num" w:pos="4230"/>
        </w:tabs>
        <w:spacing w:before="360" w:after="360"/>
        <w:ind w:left="3960" w:hanging="3600"/>
        <w:rPr>
          <w:rFonts w:eastAsia="Times New Roman"/>
          <w:b/>
          <w:bCs/>
          <w:sz w:val="28"/>
          <w:szCs w:val="28"/>
        </w:rPr>
      </w:pPr>
      <w:r w:rsidRPr="00C527A0">
        <w:rPr>
          <w:rFonts w:eastAsia="Times New Roman"/>
          <w:b/>
          <w:bCs/>
          <w:sz w:val="28"/>
          <w:szCs w:val="28"/>
        </w:rPr>
        <w:t>LOGICAL ARGUMENT #2 - THE LAW HAS BEEN SET ASIDE SO WE CAN DRAW NEAR TO GOD (7:18-19)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Reason #1 - The Law Was Weak When It Came To Drawing People Near To God (7:18a)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Reason #2 - The Law Was Useless When It Came To Drawing People Near To God (7:18b)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Reason #3 - The Law Makes Nothing Perfect (7:19a)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Reason #4 - The Set Aside Law Brings A Better Hope (7:19b)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Reason #5 - The Set Aside Law Can Draw Us Near To God (7:19c)</w:t>
      </w:r>
    </w:p>
    <w:p w:rsidR="00C527A0" w:rsidRPr="00C527A0" w:rsidRDefault="00C527A0" w:rsidP="00C527A0">
      <w:pPr>
        <w:numPr>
          <w:ilvl w:val="0"/>
          <w:numId w:val="1"/>
        </w:numPr>
        <w:tabs>
          <w:tab w:val="clear" w:pos="720"/>
          <w:tab w:val="left" w:pos="630"/>
          <w:tab w:val="num" w:pos="4320"/>
        </w:tabs>
        <w:spacing w:before="360" w:after="360"/>
        <w:ind w:left="4320" w:hanging="3960"/>
        <w:rPr>
          <w:rFonts w:eastAsia="Times New Roman"/>
          <w:b/>
          <w:bCs/>
          <w:sz w:val="28"/>
          <w:szCs w:val="28"/>
        </w:rPr>
      </w:pPr>
      <w:r w:rsidRPr="00C527A0">
        <w:rPr>
          <w:rFonts w:eastAsia="Times New Roman"/>
          <w:b/>
          <w:bCs/>
          <w:sz w:val="28"/>
          <w:szCs w:val="28"/>
        </w:rPr>
        <w:t>LOGICAL ARGUMENT #3 - NO OATH WAS EVER GIVEN TO THE AARONIC PRIESTS, BUT ONE WAS GIVEN CONCERNING JESUS CHRIST (7:20-22)</w:t>
      </w:r>
    </w:p>
    <w:p w:rsidR="00C527A0" w:rsidRPr="00C527A0" w:rsidRDefault="00C527A0" w:rsidP="00C527A0">
      <w:pPr>
        <w:numPr>
          <w:ilvl w:val="0"/>
          <w:numId w:val="1"/>
        </w:numPr>
        <w:tabs>
          <w:tab w:val="clear" w:pos="720"/>
          <w:tab w:val="left" w:pos="630"/>
          <w:tab w:val="num" w:pos="4320"/>
          <w:tab w:val="left" w:pos="4410"/>
        </w:tabs>
        <w:spacing w:before="360" w:after="360"/>
        <w:ind w:left="4320" w:hanging="3960"/>
        <w:rPr>
          <w:rFonts w:eastAsia="Times New Roman"/>
          <w:b/>
          <w:bCs/>
          <w:sz w:val="28"/>
          <w:szCs w:val="28"/>
        </w:rPr>
      </w:pPr>
      <w:r w:rsidRPr="00C527A0">
        <w:rPr>
          <w:rFonts w:eastAsia="Times New Roman"/>
          <w:b/>
          <w:bCs/>
          <w:sz w:val="28"/>
          <w:szCs w:val="28"/>
        </w:rPr>
        <w:t>LOGICAL ARGUMENT #4 - THE ACTUAL NUMBERS OF PRIESTS PROVES JESUS CHRIST IS OUR ONLY PERMANENT AND COMPLETE SAVIOR (7:23-25)</w:t>
      </w:r>
    </w:p>
    <w:p w:rsidR="00C527A0" w:rsidRPr="00C527A0" w:rsidRDefault="00C527A0" w:rsidP="00C527A0">
      <w:pPr>
        <w:numPr>
          <w:ilvl w:val="0"/>
          <w:numId w:val="1"/>
        </w:numPr>
        <w:tabs>
          <w:tab w:val="left" w:pos="720"/>
          <w:tab w:val="left" w:pos="1080"/>
          <w:tab w:val="num" w:pos="4410"/>
        </w:tabs>
        <w:spacing w:before="360" w:after="360"/>
        <w:ind w:left="4410" w:hanging="4050"/>
        <w:rPr>
          <w:rFonts w:eastAsia="Times New Roman"/>
          <w:b/>
          <w:bCs/>
          <w:sz w:val="28"/>
          <w:szCs w:val="28"/>
        </w:rPr>
      </w:pPr>
      <w:r w:rsidRPr="00C527A0">
        <w:rPr>
          <w:rFonts w:eastAsia="Times New Roman"/>
          <w:b/>
          <w:bCs/>
          <w:sz w:val="28"/>
          <w:szCs w:val="28"/>
        </w:rPr>
        <w:lastRenderedPageBreak/>
        <w:t>LOGICAL ARGUMENT #5 - THE PRIESTS OF THE O.T. WERE WEAK SINNERS BUT JESUS CHRIST IS GOD'S PERFECT SON (7:26-28)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Jesus Christ Is Holy: Perfect Righteous Piety And Uniqueness (7:26b)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Jesus Christ Is Innocent: Untouched And Undamaged By Any Evil (7:26c)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Jesus Christ Is Undefiled: Free From Any Contamination Or Defilement (7:26d)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Jesus Christ Is Separated From Sinners: Completely Unassociated With All Sin And Unrepentant Sinners (7:26e)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Jesus Christ Is Exalted Above The Heavens: Now Seated At The Right Hand Of God (7:26f)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Jesus Christ Does Not Need To Offer Daily Sacrifices For His Own Sins Or For Others: He Is The Sacrifice For Our Sins (7:27)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Jesus Christ Is Greater In His Appointment: Christ Was Appointed By God The Father, Not By A Pedigree Connection To The O.T. Law (7:28a)</w:t>
      </w:r>
    </w:p>
    <w:p w:rsidR="00C527A0" w:rsidRPr="00C527A0" w:rsidRDefault="00C527A0" w:rsidP="00C527A0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527A0">
        <w:rPr>
          <w:rFonts w:eastAsia="Times New Roman"/>
          <w:sz w:val="28"/>
          <w:szCs w:val="28"/>
        </w:rPr>
        <w:t>Jesus Christ Is God's Perfect Son Forever (7:28b)</w:t>
      </w:r>
    </w:p>
    <w:bookmarkEnd w:id="0"/>
    <w:p w:rsidR="003C3DA0" w:rsidRPr="00C527A0" w:rsidRDefault="003C3DA0" w:rsidP="00C527A0">
      <w:pPr>
        <w:spacing w:before="360" w:after="360"/>
        <w:rPr>
          <w:sz w:val="28"/>
          <w:szCs w:val="28"/>
        </w:rPr>
      </w:pPr>
    </w:p>
    <w:sectPr w:rsidR="003C3DA0" w:rsidRPr="00C5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1E52"/>
    <w:multiLevelType w:val="multilevel"/>
    <w:tmpl w:val="A976A1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0"/>
    <w:rsid w:val="003C3DA0"/>
    <w:rsid w:val="00C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2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2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7A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7A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2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2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7A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7A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2021-07-08T22:00:00Z</dcterms:created>
  <dcterms:modified xsi:type="dcterms:W3CDTF">2021-07-08T22:10:00Z</dcterms:modified>
</cp:coreProperties>
</file>