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523" w:rsidRPr="00ED2523" w:rsidRDefault="00ED2523" w:rsidP="00ED2523">
      <w:pPr>
        <w:pStyle w:val="Heading1"/>
        <w:tabs>
          <w:tab w:val="left" w:pos="6930"/>
        </w:tabs>
        <w:spacing w:before="0" w:beforeAutospacing="0" w:after="0" w:afterAutospacing="0"/>
        <w:jc w:val="center"/>
        <w:rPr>
          <w:rFonts w:eastAsia="Times New Roman"/>
          <w:sz w:val="40"/>
          <w:szCs w:val="40"/>
        </w:rPr>
      </w:pPr>
      <w:bookmarkStart w:id="0" w:name="_GoBack"/>
      <w:r w:rsidRPr="00ED2523">
        <w:rPr>
          <w:rFonts w:eastAsia="Times New Roman"/>
          <w:sz w:val="40"/>
          <w:szCs w:val="40"/>
        </w:rPr>
        <w:t>ALL SHALL KNOW HIM</w:t>
      </w:r>
    </w:p>
    <w:p w:rsidR="00ED2523" w:rsidRPr="00ED2523" w:rsidRDefault="00ED2523" w:rsidP="00ED2523">
      <w:pPr>
        <w:pStyle w:val="Heading2"/>
        <w:tabs>
          <w:tab w:val="left" w:pos="6930"/>
        </w:tabs>
        <w:spacing w:before="0" w:beforeAutospacing="0" w:after="0" w:afterAutospacing="0"/>
        <w:jc w:val="center"/>
        <w:rPr>
          <w:rFonts w:eastAsia="Times New Roman"/>
        </w:rPr>
      </w:pPr>
      <w:r w:rsidRPr="00ED2523">
        <w:rPr>
          <w:rFonts w:eastAsia="Times New Roman"/>
        </w:rPr>
        <w:t>HEBREWS 8:11</w:t>
      </w:r>
    </w:p>
    <w:p w:rsidR="00ED2523" w:rsidRPr="00ED2523" w:rsidRDefault="00ED2523" w:rsidP="00ED2523">
      <w:pPr>
        <w:pStyle w:val="Heading2"/>
        <w:tabs>
          <w:tab w:val="left" w:pos="6930"/>
        </w:tabs>
        <w:spacing w:before="0" w:beforeAutospacing="0" w:after="0" w:afterAutospacing="0"/>
        <w:jc w:val="center"/>
        <w:rPr>
          <w:rFonts w:eastAsia="Times New Roman"/>
          <w:sz w:val="28"/>
          <w:szCs w:val="28"/>
        </w:rPr>
      </w:pPr>
    </w:p>
    <w:p w:rsidR="00ED2523" w:rsidRPr="00ED2523" w:rsidRDefault="00ED2523" w:rsidP="00ED2523">
      <w:pPr>
        <w:numPr>
          <w:ilvl w:val="0"/>
          <w:numId w:val="1"/>
        </w:numPr>
        <w:tabs>
          <w:tab w:val="left" w:pos="6930"/>
        </w:tabs>
        <w:rPr>
          <w:rFonts w:eastAsia="Times New Roman"/>
          <w:b/>
          <w:bCs/>
          <w:sz w:val="28"/>
          <w:szCs w:val="28"/>
        </w:rPr>
      </w:pPr>
      <w:r w:rsidRPr="00ED2523">
        <w:rPr>
          <w:rFonts w:eastAsia="Times New Roman"/>
          <w:b/>
          <w:bCs/>
          <w:sz w:val="28"/>
          <w:szCs w:val="28"/>
        </w:rPr>
        <w:t>THE SECOND PROMISE OF THE NEW COVENANT IS THAT ALL PARTICIPATING PARTIES WILL UNIVERSALLY, FROM THE LEAST TO THE GREATEST, KNOW THE LORD PERSONALLY</w:t>
      </w:r>
      <w:r>
        <w:rPr>
          <w:rFonts w:eastAsia="Times New Roman"/>
          <w:b/>
          <w:bCs/>
          <w:sz w:val="28"/>
          <w:szCs w:val="28"/>
        </w:rPr>
        <w:br/>
      </w:r>
    </w:p>
    <w:p w:rsidR="00ED2523" w:rsidRPr="00ED2523" w:rsidRDefault="00ED2523" w:rsidP="00ED2523">
      <w:pPr>
        <w:numPr>
          <w:ilvl w:val="1"/>
          <w:numId w:val="1"/>
        </w:numPr>
        <w:tabs>
          <w:tab w:val="left" w:pos="6930"/>
        </w:tabs>
        <w:rPr>
          <w:rFonts w:eastAsia="Times New Roman"/>
          <w:sz w:val="28"/>
          <w:szCs w:val="28"/>
        </w:rPr>
      </w:pPr>
      <w:r w:rsidRPr="00ED2523">
        <w:rPr>
          <w:rFonts w:eastAsia="Times New Roman"/>
          <w:sz w:val="28"/>
          <w:szCs w:val="28"/>
        </w:rPr>
        <w:t>There Are Distinct Contrasts Between The Innate (Intuitive) Knowledge Of New Covenant People With That Of The Knowledge Of Old Covenant People</w:t>
      </w:r>
      <w:r>
        <w:rPr>
          <w:rFonts w:eastAsia="Times New Roman"/>
          <w:sz w:val="28"/>
          <w:szCs w:val="28"/>
        </w:rPr>
        <w:br/>
      </w:r>
    </w:p>
    <w:p w:rsidR="00ED2523" w:rsidRPr="00ED2523" w:rsidRDefault="00ED2523" w:rsidP="00ED2523">
      <w:pPr>
        <w:numPr>
          <w:ilvl w:val="2"/>
          <w:numId w:val="1"/>
        </w:numPr>
        <w:tabs>
          <w:tab w:val="left" w:pos="6930"/>
        </w:tabs>
        <w:rPr>
          <w:rFonts w:eastAsia="Times New Roman"/>
          <w:sz w:val="28"/>
          <w:szCs w:val="28"/>
        </w:rPr>
      </w:pPr>
      <w:r w:rsidRPr="00ED2523">
        <w:rPr>
          <w:rFonts w:eastAsia="Times New Roman"/>
          <w:sz w:val="28"/>
          <w:szCs w:val="28"/>
        </w:rPr>
        <w:t>Some Advantages That New Covenant Believers Have But Which Are Not Up For Discussion In [8:11]</w:t>
      </w:r>
    </w:p>
    <w:p w:rsidR="00ED2523" w:rsidRPr="00ED2523" w:rsidRDefault="00ED2523" w:rsidP="00ED2523">
      <w:pPr>
        <w:numPr>
          <w:ilvl w:val="3"/>
          <w:numId w:val="1"/>
        </w:numPr>
        <w:tabs>
          <w:tab w:val="left" w:pos="6930"/>
        </w:tabs>
        <w:rPr>
          <w:rFonts w:eastAsia="Times New Roman"/>
          <w:sz w:val="28"/>
          <w:szCs w:val="28"/>
        </w:rPr>
      </w:pPr>
      <w:r w:rsidRPr="00ED2523">
        <w:rPr>
          <w:rFonts w:eastAsia="Times New Roman"/>
          <w:sz w:val="28"/>
          <w:szCs w:val="28"/>
        </w:rPr>
        <w:t>We Have More Revelation</w:t>
      </w:r>
    </w:p>
    <w:p w:rsidR="00ED2523" w:rsidRPr="00ED2523" w:rsidRDefault="00ED2523" w:rsidP="00ED2523">
      <w:pPr>
        <w:numPr>
          <w:ilvl w:val="3"/>
          <w:numId w:val="1"/>
        </w:numPr>
        <w:tabs>
          <w:tab w:val="left" w:pos="6930"/>
        </w:tabs>
        <w:rPr>
          <w:rFonts w:eastAsia="Times New Roman"/>
          <w:sz w:val="28"/>
          <w:szCs w:val="28"/>
        </w:rPr>
      </w:pPr>
      <w:r w:rsidRPr="00ED2523">
        <w:rPr>
          <w:rFonts w:eastAsia="Times New Roman"/>
          <w:sz w:val="28"/>
          <w:szCs w:val="28"/>
        </w:rPr>
        <w:t>We Know More About The O.T. Than They Knew</w:t>
      </w:r>
    </w:p>
    <w:p w:rsidR="00ED2523" w:rsidRPr="00ED2523" w:rsidRDefault="00ED2523" w:rsidP="00ED2523">
      <w:pPr>
        <w:numPr>
          <w:ilvl w:val="3"/>
          <w:numId w:val="1"/>
        </w:numPr>
        <w:tabs>
          <w:tab w:val="left" w:pos="6930"/>
        </w:tabs>
        <w:rPr>
          <w:rFonts w:eastAsia="Times New Roman"/>
          <w:sz w:val="28"/>
          <w:szCs w:val="28"/>
        </w:rPr>
      </w:pPr>
      <w:r w:rsidRPr="00ED2523">
        <w:rPr>
          <w:rFonts w:eastAsia="Times New Roman"/>
          <w:sz w:val="28"/>
          <w:szCs w:val="28"/>
        </w:rPr>
        <w:t>We Have A Completed Canon</w:t>
      </w:r>
    </w:p>
    <w:p w:rsidR="00ED2523" w:rsidRPr="00ED2523" w:rsidRDefault="00ED2523" w:rsidP="00ED2523">
      <w:pPr>
        <w:numPr>
          <w:ilvl w:val="3"/>
          <w:numId w:val="1"/>
        </w:numPr>
        <w:tabs>
          <w:tab w:val="left" w:pos="6930"/>
        </w:tabs>
        <w:rPr>
          <w:rFonts w:eastAsia="Times New Roman"/>
          <w:sz w:val="28"/>
          <w:szCs w:val="28"/>
        </w:rPr>
      </w:pPr>
      <w:r w:rsidRPr="00ED2523">
        <w:rPr>
          <w:rFonts w:eastAsia="Times New Roman"/>
          <w:sz w:val="28"/>
          <w:szCs w:val="28"/>
        </w:rPr>
        <w:t>We Have The Holy Spirit As Our Teacher</w:t>
      </w:r>
      <w:r>
        <w:rPr>
          <w:rFonts w:eastAsia="Times New Roman"/>
          <w:sz w:val="28"/>
          <w:szCs w:val="28"/>
        </w:rPr>
        <w:br/>
      </w:r>
    </w:p>
    <w:p w:rsidR="00ED2523" w:rsidRPr="00ED2523" w:rsidRDefault="00ED2523" w:rsidP="00ED2523">
      <w:pPr>
        <w:numPr>
          <w:ilvl w:val="2"/>
          <w:numId w:val="1"/>
        </w:numPr>
        <w:tabs>
          <w:tab w:val="left" w:pos="6930"/>
        </w:tabs>
        <w:rPr>
          <w:rFonts w:eastAsia="Times New Roman"/>
          <w:sz w:val="28"/>
          <w:szCs w:val="28"/>
        </w:rPr>
      </w:pPr>
      <w:r w:rsidRPr="00ED2523">
        <w:rPr>
          <w:rFonts w:eastAsia="Times New Roman"/>
          <w:sz w:val="28"/>
          <w:szCs w:val="28"/>
        </w:rPr>
        <w:t>The Advantage Of Every New Covenant Believer Is That They Actually Know The Lord, Personally</w:t>
      </w:r>
      <w:r>
        <w:rPr>
          <w:rFonts w:eastAsia="Times New Roman"/>
          <w:sz w:val="28"/>
          <w:szCs w:val="28"/>
        </w:rPr>
        <w:br/>
      </w:r>
    </w:p>
    <w:p w:rsidR="00ED2523" w:rsidRPr="00ED2523" w:rsidRDefault="00ED2523" w:rsidP="00ED2523">
      <w:pPr>
        <w:numPr>
          <w:ilvl w:val="1"/>
          <w:numId w:val="1"/>
        </w:numPr>
        <w:tabs>
          <w:tab w:val="left" w:pos="6930"/>
        </w:tabs>
        <w:rPr>
          <w:rFonts w:eastAsia="Times New Roman"/>
          <w:sz w:val="28"/>
          <w:szCs w:val="28"/>
        </w:rPr>
      </w:pPr>
      <w:r w:rsidRPr="00ED2523">
        <w:rPr>
          <w:rFonts w:eastAsia="Times New Roman"/>
          <w:sz w:val="28"/>
          <w:szCs w:val="28"/>
        </w:rPr>
        <w:t>There Is A Difficulty That Comes When Considering People Like David &amp; Daniel, As Far As Just What Level These Men Enjoyed The Promises Of The New Covenant In An O.T. Economy</w:t>
      </w:r>
      <w:r>
        <w:rPr>
          <w:rFonts w:eastAsia="Times New Roman"/>
          <w:sz w:val="28"/>
          <w:szCs w:val="28"/>
        </w:rPr>
        <w:br/>
      </w:r>
    </w:p>
    <w:p w:rsidR="00ED2523" w:rsidRPr="00ED2523" w:rsidRDefault="00ED2523" w:rsidP="00ED2523">
      <w:pPr>
        <w:numPr>
          <w:ilvl w:val="2"/>
          <w:numId w:val="1"/>
        </w:numPr>
        <w:tabs>
          <w:tab w:val="left" w:pos="6930"/>
        </w:tabs>
        <w:rPr>
          <w:rFonts w:eastAsia="Times New Roman"/>
          <w:sz w:val="28"/>
          <w:szCs w:val="28"/>
        </w:rPr>
      </w:pPr>
      <w:r w:rsidRPr="00ED2523">
        <w:rPr>
          <w:rFonts w:eastAsia="Times New Roman"/>
          <w:sz w:val="28"/>
          <w:szCs w:val="28"/>
        </w:rPr>
        <w:t>They Were Saved By The Blood, Death &amp; Resurrection Of Christ Like Everyone Else Who Is Saved Today</w:t>
      </w:r>
    </w:p>
    <w:p w:rsidR="00ED2523" w:rsidRPr="00ED2523" w:rsidRDefault="00ED2523" w:rsidP="00ED2523">
      <w:pPr>
        <w:numPr>
          <w:ilvl w:val="2"/>
          <w:numId w:val="1"/>
        </w:numPr>
        <w:tabs>
          <w:tab w:val="left" w:pos="6930"/>
        </w:tabs>
        <w:rPr>
          <w:rFonts w:eastAsia="Times New Roman"/>
          <w:sz w:val="28"/>
          <w:szCs w:val="28"/>
        </w:rPr>
      </w:pPr>
      <w:r w:rsidRPr="00ED2523">
        <w:rPr>
          <w:rFonts w:eastAsia="Times New Roman"/>
          <w:sz w:val="28"/>
          <w:szCs w:val="28"/>
        </w:rPr>
        <w:t>They Experienced The Benefit Prior To The New Covenant's Inauguration At The Time Of The Work Of Christ At Calvary</w:t>
      </w:r>
      <w:r>
        <w:rPr>
          <w:rFonts w:eastAsia="Times New Roman"/>
          <w:sz w:val="28"/>
          <w:szCs w:val="28"/>
        </w:rPr>
        <w:br/>
      </w:r>
    </w:p>
    <w:p w:rsidR="00ED2523" w:rsidRPr="00ED2523" w:rsidRDefault="00ED2523" w:rsidP="00ED2523">
      <w:pPr>
        <w:numPr>
          <w:ilvl w:val="0"/>
          <w:numId w:val="1"/>
        </w:numPr>
        <w:tabs>
          <w:tab w:val="left" w:pos="6930"/>
        </w:tabs>
        <w:rPr>
          <w:rFonts w:eastAsia="Times New Roman"/>
          <w:b/>
          <w:bCs/>
          <w:sz w:val="28"/>
          <w:szCs w:val="28"/>
        </w:rPr>
      </w:pPr>
      <w:r w:rsidRPr="00ED2523">
        <w:rPr>
          <w:rFonts w:eastAsia="Times New Roman"/>
          <w:b/>
          <w:bCs/>
          <w:sz w:val="28"/>
          <w:szCs w:val="28"/>
        </w:rPr>
        <w:t>THE PRECIOUSNESS OF THIS PARTICULAR PROMISE IS CONTAINED IN THE FACT THAT ONLY NEW COVENANT PEOPLE CAN EVER DO SOMETHING AS SIMPLE AS ADDRESS GOD AS "FATHER" (NOT TO MENTION CHRIST AS SAVIOR)</w:t>
      </w:r>
      <w:r>
        <w:rPr>
          <w:rFonts w:eastAsia="Times New Roman"/>
          <w:b/>
          <w:bCs/>
          <w:sz w:val="28"/>
          <w:szCs w:val="28"/>
        </w:rPr>
        <w:br/>
      </w:r>
    </w:p>
    <w:p w:rsidR="00ED2523" w:rsidRPr="00ED2523" w:rsidRDefault="00ED2523" w:rsidP="00ED2523">
      <w:pPr>
        <w:numPr>
          <w:ilvl w:val="1"/>
          <w:numId w:val="1"/>
        </w:numPr>
        <w:tabs>
          <w:tab w:val="left" w:pos="6930"/>
        </w:tabs>
        <w:rPr>
          <w:rFonts w:eastAsia="Times New Roman"/>
          <w:sz w:val="28"/>
          <w:szCs w:val="28"/>
        </w:rPr>
      </w:pPr>
      <w:r w:rsidRPr="00ED2523">
        <w:rPr>
          <w:rFonts w:eastAsia="Times New Roman"/>
          <w:sz w:val="28"/>
          <w:szCs w:val="28"/>
        </w:rPr>
        <w:t>New Covenant Believers Have The Spirit Of Adoption (Romans 8:15)</w:t>
      </w:r>
      <w:r>
        <w:rPr>
          <w:rFonts w:eastAsia="Times New Roman"/>
          <w:sz w:val="28"/>
          <w:szCs w:val="28"/>
        </w:rPr>
        <w:br/>
      </w:r>
    </w:p>
    <w:p w:rsidR="00ED2523" w:rsidRPr="00ED2523" w:rsidRDefault="00ED2523" w:rsidP="00ED2523">
      <w:pPr>
        <w:numPr>
          <w:ilvl w:val="1"/>
          <w:numId w:val="1"/>
        </w:numPr>
        <w:tabs>
          <w:tab w:val="left" w:pos="6930"/>
        </w:tabs>
        <w:rPr>
          <w:rFonts w:eastAsia="Times New Roman"/>
          <w:sz w:val="28"/>
          <w:szCs w:val="28"/>
        </w:rPr>
      </w:pPr>
      <w:r w:rsidRPr="00ED2523">
        <w:rPr>
          <w:rFonts w:eastAsia="Times New Roman"/>
          <w:sz w:val="28"/>
          <w:szCs w:val="28"/>
        </w:rPr>
        <w:t>New Covenant Believers Differentiate Between Ritual &amp; Relation</w:t>
      </w:r>
    </w:p>
    <w:bookmarkEnd w:id="0"/>
    <w:p w:rsidR="003C3DA0" w:rsidRPr="00ED2523" w:rsidRDefault="003C3DA0" w:rsidP="00ED2523">
      <w:pPr>
        <w:tabs>
          <w:tab w:val="left" w:pos="6930"/>
        </w:tabs>
        <w:rPr>
          <w:sz w:val="28"/>
          <w:szCs w:val="28"/>
        </w:rPr>
      </w:pPr>
    </w:p>
    <w:sectPr w:rsidR="003C3DA0" w:rsidRPr="00ED2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11791"/>
    <w:multiLevelType w:val="multilevel"/>
    <w:tmpl w:val="7018A6D2"/>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523"/>
    <w:rsid w:val="003C3DA0"/>
    <w:rsid w:val="00ED2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523"/>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ED252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ED252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523"/>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semiHidden/>
    <w:rsid w:val="00ED2523"/>
    <w:rPr>
      <w:rFonts w:ascii="Times New Roman" w:eastAsiaTheme="minorEastAsia"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523"/>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ED252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ED252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523"/>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semiHidden/>
    <w:rsid w:val="00ED2523"/>
    <w:rPr>
      <w:rFonts w:ascii="Times New Roman" w:eastAsiaTheme="minorEastAsia"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5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AudreyBarnes</dc:creator>
  <cp:lastModifiedBy>AudreyBarnes</cp:lastModifiedBy>
  <cp:revision>1</cp:revision>
  <dcterms:created xsi:type="dcterms:W3CDTF">2021-08-02T17:36:00Z</dcterms:created>
  <dcterms:modified xsi:type="dcterms:W3CDTF">2021-08-02T17:40:00Z</dcterms:modified>
</cp:coreProperties>
</file>