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54" w:rsidRPr="00BC3254" w:rsidRDefault="00BC3254" w:rsidP="00BC3254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C3254">
        <w:rPr>
          <w:rFonts w:eastAsia="Times New Roman"/>
          <w:sz w:val="32"/>
          <w:szCs w:val="32"/>
        </w:rPr>
        <w:t>YE MUST BE BORN AGAIN</w:t>
      </w:r>
    </w:p>
    <w:p w:rsidR="00BC3254" w:rsidRPr="00BC3254" w:rsidRDefault="00BC3254" w:rsidP="00BC3254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C3254">
        <w:rPr>
          <w:rFonts w:eastAsia="Times New Roman"/>
          <w:sz w:val="32"/>
          <w:szCs w:val="32"/>
        </w:rPr>
        <w:t>JOHN 3:3-8</w:t>
      </w:r>
    </w:p>
    <w:p w:rsidR="00BC3254" w:rsidRPr="00BC3254" w:rsidRDefault="00BC3254" w:rsidP="00BC3254">
      <w:pPr>
        <w:pStyle w:val="Heading2"/>
        <w:spacing w:before="0" w:beforeAutospacing="0" w:after="0" w:afterAutospacing="0"/>
        <w:jc w:val="center"/>
        <w:rPr>
          <w:rFonts w:eastAsia="Times New Roman"/>
          <w:sz w:val="26"/>
          <w:szCs w:val="26"/>
        </w:rPr>
      </w:pPr>
      <w:bookmarkStart w:id="0" w:name="_GoBack"/>
      <w:bookmarkEnd w:id="0"/>
    </w:p>
    <w:p w:rsidR="00BC3254" w:rsidRPr="00BC3254" w:rsidRDefault="00BC3254" w:rsidP="00BC325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C3254">
        <w:rPr>
          <w:rFonts w:eastAsia="Times New Roman"/>
          <w:b/>
          <w:bCs/>
          <w:sz w:val="28"/>
          <w:szCs w:val="28"/>
        </w:rPr>
        <w:t>THE LORD ADDRESSED NICODEMUS' QUESTIONS BY FIRST EXPLAINING WHAT HE MEANT BY "AGAIN" (3:5)</w:t>
      </w:r>
      <w:r w:rsidRPr="00BC3254">
        <w:rPr>
          <w:rFonts w:eastAsia="Times New Roman"/>
          <w:b/>
          <w:bCs/>
          <w:sz w:val="28"/>
          <w:szCs w:val="28"/>
        </w:rPr>
        <w:br/>
      </w:r>
    </w:p>
    <w:p w:rsidR="00BC3254" w:rsidRPr="00BC3254" w:rsidRDefault="00BC3254" w:rsidP="00BC325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C3254">
        <w:rPr>
          <w:rFonts w:eastAsia="Times New Roman"/>
          <w:sz w:val="28"/>
          <w:szCs w:val="28"/>
        </w:rPr>
        <w:t>Note The Difference In What Follows the Word "Born" In The Third And Fifth Verses</w:t>
      </w:r>
      <w:r w:rsidRPr="00BC3254">
        <w:rPr>
          <w:rFonts w:eastAsia="Times New Roman"/>
          <w:sz w:val="28"/>
          <w:szCs w:val="28"/>
        </w:rPr>
        <w:br/>
      </w:r>
    </w:p>
    <w:p w:rsidR="00BC3254" w:rsidRPr="00BC3254" w:rsidRDefault="00BC3254" w:rsidP="00BC325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C3254">
        <w:rPr>
          <w:rFonts w:eastAsia="Times New Roman"/>
          <w:sz w:val="28"/>
          <w:szCs w:val="28"/>
        </w:rPr>
        <w:t>Note The Necessary Elements Of This Second Birth As Being "Water" And "Spirit" (The Latter Of Which Is Expanded Upon)</w:t>
      </w:r>
      <w:r w:rsidRPr="00BC3254">
        <w:rPr>
          <w:rFonts w:eastAsia="Times New Roman"/>
          <w:sz w:val="28"/>
          <w:szCs w:val="28"/>
        </w:rPr>
        <w:br/>
      </w:r>
    </w:p>
    <w:p w:rsidR="00BC3254" w:rsidRPr="00BC3254" w:rsidRDefault="00BC3254" w:rsidP="00BC325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C3254">
        <w:rPr>
          <w:rFonts w:eastAsia="Times New Roman"/>
          <w:sz w:val="28"/>
          <w:szCs w:val="28"/>
        </w:rPr>
        <w:t>Though Nicodemus Was A "Master Of Israel" He Missed The O.T. Connection Between Water's Symbolic Cleansing Properties And The Spirit Of God Enabling Men To Walk In The Lord's Statutes (Ezekiel 36:25-27)</w:t>
      </w:r>
    </w:p>
    <w:p w:rsidR="00BC3254" w:rsidRPr="00BC3254" w:rsidRDefault="00BC3254" w:rsidP="00BC325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C3254">
        <w:rPr>
          <w:rFonts w:eastAsia="Times New Roman"/>
          <w:sz w:val="28"/>
          <w:szCs w:val="28"/>
        </w:rPr>
        <w:t>Though Nicodemus Was A "Master Of Israel" He Could Not Have Understood The Telescopic Effects Of The New Covenant</w:t>
      </w:r>
      <w:r w:rsidRPr="00BC3254">
        <w:rPr>
          <w:rFonts w:eastAsia="Times New Roman"/>
          <w:sz w:val="28"/>
          <w:szCs w:val="28"/>
        </w:rPr>
        <w:br/>
      </w:r>
    </w:p>
    <w:p w:rsidR="00BC3254" w:rsidRPr="00BC3254" w:rsidRDefault="00BC3254" w:rsidP="00BC325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C3254">
        <w:rPr>
          <w:rFonts w:eastAsia="Times New Roman"/>
          <w:sz w:val="28"/>
          <w:szCs w:val="28"/>
        </w:rPr>
        <w:t>Note How The N.T. Provides A Clarifying Theology On The Metaphorical Use Of "Water"</w:t>
      </w:r>
      <w:r w:rsidRPr="00BC3254">
        <w:rPr>
          <w:rFonts w:eastAsia="Times New Roman"/>
          <w:sz w:val="28"/>
          <w:szCs w:val="28"/>
        </w:rPr>
        <w:br/>
      </w:r>
    </w:p>
    <w:p w:rsidR="00BC3254" w:rsidRPr="00BC3254" w:rsidRDefault="00BC3254" w:rsidP="00BC325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C3254">
        <w:rPr>
          <w:rFonts w:eastAsia="Times New Roman"/>
          <w:sz w:val="28"/>
          <w:szCs w:val="28"/>
        </w:rPr>
        <w:t>The O.T. Requirement That A Man Be "Clean" Is Accomplished In The N.T. Through The "Word" (John 15:3; Ephesians 5:26)</w:t>
      </w:r>
    </w:p>
    <w:p w:rsidR="00BC3254" w:rsidRPr="00BC3254" w:rsidRDefault="00BC3254" w:rsidP="00BC325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C3254">
        <w:rPr>
          <w:rFonts w:eastAsia="Times New Roman"/>
          <w:sz w:val="28"/>
          <w:szCs w:val="28"/>
        </w:rPr>
        <w:t>The Lord's Half Brother, James And The Apostle Peter Make The Connection Between The Giving Of Birth And The Word (James 1:18; I Peter 1:23)</w:t>
      </w:r>
      <w:r w:rsidRPr="00BC3254">
        <w:rPr>
          <w:rFonts w:eastAsia="Times New Roman"/>
          <w:sz w:val="28"/>
          <w:szCs w:val="28"/>
        </w:rPr>
        <w:br/>
      </w:r>
    </w:p>
    <w:p w:rsidR="00BC3254" w:rsidRPr="00BC3254" w:rsidRDefault="00BC3254" w:rsidP="00BC325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C3254">
        <w:rPr>
          <w:rFonts w:eastAsia="Times New Roman"/>
          <w:b/>
          <w:bCs/>
          <w:sz w:val="28"/>
          <w:szCs w:val="28"/>
        </w:rPr>
        <w:t>THE LORD ADDRESSED NICODEMUS' QUESTIONS BY FURTHER EXPLANATION AS TO WHY THIS WAS NECESSARY (3:6-8)</w:t>
      </w:r>
      <w:r w:rsidRPr="00BC3254">
        <w:rPr>
          <w:rFonts w:eastAsia="Times New Roman"/>
          <w:b/>
          <w:bCs/>
          <w:sz w:val="28"/>
          <w:szCs w:val="28"/>
        </w:rPr>
        <w:br/>
      </w:r>
    </w:p>
    <w:p w:rsidR="00BC3254" w:rsidRPr="00BC3254" w:rsidRDefault="00BC3254" w:rsidP="00BC325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C3254">
        <w:rPr>
          <w:rFonts w:eastAsia="Times New Roman"/>
          <w:sz w:val="28"/>
          <w:szCs w:val="28"/>
        </w:rPr>
        <w:t>Everything Produces After Its Own Kind (3:6)</w:t>
      </w:r>
      <w:r w:rsidRPr="00BC3254">
        <w:rPr>
          <w:rFonts w:eastAsia="Times New Roman"/>
          <w:sz w:val="28"/>
          <w:szCs w:val="28"/>
        </w:rPr>
        <w:br/>
      </w:r>
    </w:p>
    <w:p w:rsidR="00BC3254" w:rsidRPr="00BC3254" w:rsidRDefault="00BC3254" w:rsidP="00BC325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C3254">
        <w:rPr>
          <w:rFonts w:eastAsia="Times New Roman"/>
          <w:sz w:val="28"/>
          <w:szCs w:val="28"/>
        </w:rPr>
        <w:t>This Is Not A Comic Proposition That Warrants Incredulity (3:7-8)</w:t>
      </w:r>
      <w:r w:rsidRPr="00BC3254">
        <w:rPr>
          <w:rFonts w:eastAsia="Times New Roman"/>
          <w:sz w:val="28"/>
          <w:szCs w:val="28"/>
        </w:rPr>
        <w:br/>
      </w:r>
    </w:p>
    <w:p w:rsidR="00BC3254" w:rsidRPr="00BC3254" w:rsidRDefault="00BC3254" w:rsidP="00BC325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C3254">
        <w:rPr>
          <w:rFonts w:eastAsia="Times New Roman"/>
          <w:sz w:val="28"/>
          <w:szCs w:val="28"/>
        </w:rPr>
        <w:t>The Lord Used Wind As Common Element Of Nature</w:t>
      </w:r>
    </w:p>
    <w:p w:rsidR="003C3DA0" w:rsidRPr="00BC3254" w:rsidRDefault="00BC3254" w:rsidP="00BC325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C3254">
        <w:rPr>
          <w:rFonts w:eastAsia="Times New Roman"/>
          <w:sz w:val="28"/>
          <w:szCs w:val="28"/>
        </w:rPr>
        <w:t>Wind Is "The" Metaphor To Describe The Holy Spirit</w:t>
      </w:r>
    </w:p>
    <w:sectPr w:rsidR="003C3DA0" w:rsidRPr="00BC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1FF4"/>
    <w:multiLevelType w:val="multilevel"/>
    <w:tmpl w:val="0DFA89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54"/>
    <w:rsid w:val="003C3DA0"/>
    <w:rsid w:val="00B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32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5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25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32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5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25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2021-11-29T20:35:00Z</dcterms:created>
  <dcterms:modified xsi:type="dcterms:W3CDTF">2021-11-29T20:40:00Z</dcterms:modified>
</cp:coreProperties>
</file>