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6" w:rsidRPr="000D5EE6" w:rsidRDefault="000D5EE6" w:rsidP="000D5EE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D5EE6">
        <w:rPr>
          <w:rFonts w:eastAsia="Times New Roman"/>
          <w:sz w:val="40"/>
          <w:szCs w:val="40"/>
        </w:rPr>
        <w:t>IS THE RAPTURE THE SECOND COMING?</w:t>
      </w:r>
    </w:p>
    <w:p w:rsidR="000D5EE6" w:rsidRPr="000D5EE6" w:rsidRDefault="000D5EE6" w:rsidP="000D5EE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D5EE6">
        <w:rPr>
          <w:rFonts w:eastAsia="Times New Roman"/>
        </w:rPr>
        <w:t>TOPICAL</w:t>
      </w:r>
    </w:p>
    <w:p w:rsidR="000D5EE6" w:rsidRPr="000D5EE6" w:rsidRDefault="000D5EE6" w:rsidP="000D5EE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D5EE6" w:rsidRPr="000D5EE6" w:rsidRDefault="000D5EE6" w:rsidP="000D5EE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D5EE6">
        <w:rPr>
          <w:rFonts w:eastAsia="Times New Roman"/>
          <w:b/>
          <w:bCs/>
          <w:sz w:val="28"/>
          <w:szCs w:val="28"/>
        </w:rPr>
        <w:t>THE SECOND COMING OF CHRIST WAS FIRST PROPHESIED, AT LEAST SIX HUNDRED YEARS BEFORE THE FLOOD</w:t>
      </w:r>
      <w:r>
        <w:rPr>
          <w:rFonts w:eastAsia="Times New Roman"/>
          <w:b/>
          <w:bCs/>
          <w:sz w:val="28"/>
          <w:szCs w:val="28"/>
        </w:rPr>
        <w:br/>
      </w:r>
    </w:p>
    <w:p w:rsidR="000D5EE6" w:rsidRPr="000D5EE6" w:rsidRDefault="000D5EE6" w:rsidP="000D5E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It Has Been So Long Since Even The Last Prophecy On This, That Men Have Become Predictably Skeptical</w:t>
      </w:r>
      <w:r>
        <w:rPr>
          <w:rFonts w:eastAsia="Times New Roman"/>
          <w:sz w:val="28"/>
          <w:szCs w:val="28"/>
        </w:rPr>
        <w:br/>
      </w:r>
    </w:p>
    <w:p w:rsidR="000D5EE6" w:rsidRPr="000D5EE6" w:rsidRDefault="000D5EE6" w:rsidP="000D5E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Length Of Time Between The First &amp; Second Coming Has Been Set By God For Very Specific Redemptive Purposes</w:t>
      </w:r>
      <w:r>
        <w:rPr>
          <w:rFonts w:eastAsia="Times New Roman"/>
          <w:sz w:val="28"/>
          <w:szCs w:val="28"/>
        </w:rPr>
        <w:br/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 xml:space="preserve">A Hardening, In Part, Has Taken Place Within The Blood Line Of Abraham In This Dispensation (Romans 11:25) </w:t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Jerusalem Council Affirmed That God Had Begun An Extended Program Of Taking From The Gentiles A People For His Name (Acts 15:14)</w:t>
      </w:r>
      <w:r>
        <w:rPr>
          <w:rFonts w:eastAsia="Times New Roman"/>
          <w:sz w:val="28"/>
          <w:szCs w:val="28"/>
        </w:rPr>
        <w:br/>
      </w:r>
    </w:p>
    <w:p w:rsidR="000D5EE6" w:rsidRPr="000D5EE6" w:rsidRDefault="000D5EE6" w:rsidP="000D5EE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D5EE6">
        <w:rPr>
          <w:rFonts w:eastAsia="Times New Roman"/>
          <w:b/>
          <w:bCs/>
          <w:sz w:val="28"/>
          <w:szCs w:val="28"/>
        </w:rPr>
        <w:t>THE SECOND COMING OF CHRIST DESCRIBED IN REVELATION 19:11-21 IS NOT THE COMING THAT CHRISTIANS ARE WAITING FOR</w:t>
      </w:r>
      <w:r>
        <w:rPr>
          <w:rFonts w:eastAsia="Times New Roman"/>
          <w:b/>
          <w:bCs/>
          <w:sz w:val="28"/>
          <w:szCs w:val="28"/>
        </w:rPr>
        <w:br/>
      </w:r>
    </w:p>
    <w:p w:rsidR="000D5EE6" w:rsidRPr="000D5EE6" w:rsidRDefault="000D5EE6" w:rsidP="000D5E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Second Coming Of Christ Is Most Correctly Understood, As Occurring In Two Phases</w:t>
      </w:r>
      <w:r>
        <w:rPr>
          <w:rFonts w:eastAsia="Times New Roman"/>
          <w:sz w:val="28"/>
          <w:szCs w:val="28"/>
        </w:rPr>
        <w:br/>
      </w:r>
    </w:p>
    <w:p w:rsidR="000D5EE6" w:rsidRPr="000D5EE6" w:rsidRDefault="000D5EE6" w:rsidP="000D5E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Reasons For Differentiating Between The "Rapture" &amp; Christ's Actual Touch Down Back To Earth Must Be Understood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Natural Chronological Sequence Of I Thessalonians 4 &amp; 5</w:t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Explicit Statement Of I Thessalonians 5:9</w:t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Nature Of The Confusion Paul Addresses In II Thessalonians 2:2</w:t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Supplementary Facts Given In Addition To The Original Presentation Of the Rapture In II Thessalonians 2:3-7</w:t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Promise Given To The Church In Philadelphia In Revelation 3:10</w:t>
      </w:r>
    </w:p>
    <w:p w:rsidR="000D5EE6" w:rsidRPr="000D5EE6" w:rsidRDefault="000D5EE6" w:rsidP="000D5E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D5EE6">
        <w:rPr>
          <w:rFonts w:eastAsia="Times New Roman"/>
          <w:sz w:val="28"/>
          <w:szCs w:val="28"/>
        </w:rPr>
        <w:t>The Context Of Revelation 19:11-21 &amp; Associated Passages</w:t>
      </w:r>
    </w:p>
    <w:p w:rsidR="00A36B0F" w:rsidRPr="000D5EE6" w:rsidRDefault="000D5EE6" w:rsidP="000D5EE6">
      <w:pPr>
        <w:rPr>
          <w:sz w:val="28"/>
          <w:szCs w:val="28"/>
        </w:rPr>
      </w:pPr>
    </w:p>
    <w:sectPr w:rsidR="00A36B0F" w:rsidRPr="000D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6F7"/>
    <w:multiLevelType w:val="multilevel"/>
    <w:tmpl w:val="4954A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E6"/>
    <w:rsid w:val="000D5EE6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5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5E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E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EE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5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5E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E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EE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2022-11-28T07:47:00Z</dcterms:created>
  <dcterms:modified xsi:type="dcterms:W3CDTF">2022-11-28T07:54:00Z</dcterms:modified>
</cp:coreProperties>
</file>