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E1" w:rsidRPr="00F409E1" w:rsidRDefault="00F409E1" w:rsidP="00F409E1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bookmarkStart w:id="0" w:name="_GoBack"/>
      <w:r w:rsidRPr="00F409E1">
        <w:rPr>
          <w:rFonts w:eastAsia="Times New Roman"/>
          <w:sz w:val="44"/>
          <w:szCs w:val="44"/>
        </w:rPr>
        <w:t>"THE RICH MAN AND LAZARUS"</w:t>
      </w:r>
    </w:p>
    <w:p w:rsidR="00F409E1" w:rsidRPr="00F409E1" w:rsidRDefault="00F409E1" w:rsidP="00F409E1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F409E1">
        <w:rPr>
          <w:rFonts w:eastAsia="Times New Roman"/>
        </w:rPr>
        <w:t>LUKE 16:19-31</w:t>
      </w:r>
    </w:p>
    <w:p w:rsidR="00F409E1" w:rsidRPr="00F409E1" w:rsidRDefault="00F409E1" w:rsidP="00F409E1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F409E1" w:rsidRPr="00F409E1" w:rsidRDefault="00F409E1" w:rsidP="00F409E1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409E1">
        <w:rPr>
          <w:rFonts w:eastAsia="Times New Roman"/>
          <w:b/>
          <w:bCs/>
          <w:sz w:val="28"/>
          <w:szCs w:val="28"/>
        </w:rPr>
        <w:t>PRELIMINARY MATTERS CONCERNING HELL</w:t>
      </w:r>
    </w:p>
    <w:p w:rsidR="00F409E1" w:rsidRPr="00F409E1" w:rsidRDefault="00F409E1" w:rsidP="00F409E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F409E1">
        <w:rPr>
          <w:rFonts w:eastAsia="Times New Roman"/>
          <w:sz w:val="28"/>
          <w:szCs w:val="28"/>
        </w:rPr>
        <w:t>The Lord Jesus Christ Had More To Say About Hell Than He Ever Had To Say About Heaven</w:t>
      </w:r>
    </w:p>
    <w:p w:rsidR="00F409E1" w:rsidRPr="00F409E1" w:rsidRDefault="00F409E1" w:rsidP="00F409E1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F409E1">
        <w:rPr>
          <w:rFonts w:eastAsia="Times New Roman"/>
          <w:sz w:val="28"/>
          <w:szCs w:val="28"/>
        </w:rPr>
        <w:t>His Use Of "</w:t>
      </w:r>
      <w:proofErr w:type="spellStart"/>
      <w:r w:rsidRPr="00F409E1">
        <w:rPr>
          <w:rFonts w:eastAsia="Times New Roman"/>
          <w:sz w:val="28"/>
          <w:szCs w:val="28"/>
        </w:rPr>
        <w:t>Gehenna</w:t>
      </w:r>
      <w:proofErr w:type="spellEnd"/>
      <w:r w:rsidRPr="00F409E1">
        <w:rPr>
          <w:rFonts w:eastAsia="Times New Roman"/>
          <w:sz w:val="28"/>
          <w:szCs w:val="28"/>
        </w:rPr>
        <w:t>"</w:t>
      </w:r>
    </w:p>
    <w:p w:rsidR="00F409E1" w:rsidRPr="00F409E1" w:rsidRDefault="00F409E1" w:rsidP="00F409E1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F409E1">
        <w:rPr>
          <w:rFonts w:eastAsia="Times New Roman"/>
          <w:sz w:val="28"/>
          <w:szCs w:val="28"/>
        </w:rPr>
        <w:t>The History Behind "</w:t>
      </w:r>
      <w:proofErr w:type="spellStart"/>
      <w:r w:rsidRPr="00F409E1">
        <w:rPr>
          <w:rFonts w:eastAsia="Times New Roman"/>
          <w:sz w:val="28"/>
          <w:szCs w:val="28"/>
        </w:rPr>
        <w:t>Gehenna</w:t>
      </w:r>
      <w:proofErr w:type="spellEnd"/>
      <w:r w:rsidRPr="00F409E1">
        <w:rPr>
          <w:rFonts w:eastAsia="Times New Roman"/>
          <w:sz w:val="28"/>
          <w:szCs w:val="28"/>
        </w:rPr>
        <w:t>"</w:t>
      </w:r>
    </w:p>
    <w:p w:rsidR="00F409E1" w:rsidRPr="00F409E1" w:rsidRDefault="00F409E1" w:rsidP="00F409E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F409E1">
        <w:rPr>
          <w:rFonts w:eastAsia="Times New Roman"/>
          <w:sz w:val="28"/>
          <w:szCs w:val="28"/>
        </w:rPr>
        <w:t>Hell Was Created Originally For The Devil And His Angels</w:t>
      </w:r>
      <w:r>
        <w:rPr>
          <w:rFonts w:eastAsia="Times New Roman"/>
          <w:sz w:val="28"/>
          <w:szCs w:val="28"/>
        </w:rPr>
        <w:br/>
      </w:r>
    </w:p>
    <w:p w:rsidR="00F409E1" w:rsidRPr="00F409E1" w:rsidRDefault="00F409E1" w:rsidP="00F409E1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F409E1">
        <w:rPr>
          <w:rFonts w:eastAsia="Times New Roman"/>
          <w:b/>
          <w:bCs/>
          <w:sz w:val="28"/>
          <w:szCs w:val="28"/>
        </w:rPr>
        <w:t>A DIVINE DOCUMENTARY ON THE RICH MAN AND LAZARUS (16:19-31)</w:t>
      </w:r>
    </w:p>
    <w:p w:rsidR="00F409E1" w:rsidRPr="00F409E1" w:rsidRDefault="00F409E1" w:rsidP="00F409E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F409E1">
        <w:rPr>
          <w:rFonts w:eastAsia="Times New Roman"/>
          <w:sz w:val="28"/>
          <w:szCs w:val="28"/>
        </w:rPr>
        <w:t>The Two Players in The Historical Account Represent Opposite Ends Of The Social And Spiritual Scale (16:19-23)</w:t>
      </w:r>
    </w:p>
    <w:p w:rsidR="00F409E1" w:rsidRPr="00F409E1" w:rsidRDefault="00F409E1" w:rsidP="00F409E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F409E1">
        <w:rPr>
          <w:rFonts w:eastAsia="Times New Roman"/>
          <w:sz w:val="28"/>
          <w:szCs w:val="28"/>
        </w:rPr>
        <w:t>The Lord Reported On The Conversation That Took Place Between The Patriarch Abraham And The Rich Man (16:24-31)</w:t>
      </w:r>
    </w:p>
    <w:p w:rsidR="00F409E1" w:rsidRPr="00F409E1" w:rsidRDefault="00F409E1" w:rsidP="00F409E1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F409E1">
        <w:rPr>
          <w:rFonts w:eastAsia="Times New Roman"/>
          <w:sz w:val="28"/>
          <w:szCs w:val="28"/>
        </w:rPr>
        <w:t>They Were Blood Relatives Though Not Spiritually Related (16:25)</w:t>
      </w:r>
    </w:p>
    <w:p w:rsidR="00F409E1" w:rsidRPr="00F409E1" w:rsidRDefault="00F409E1" w:rsidP="00F409E1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F409E1">
        <w:rPr>
          <w:rFonts w:eastAsia="Times New Roman"/>
          <w:sz w:val="28"/>
          <w:szCs w:val="28"/>
        </w:rPr>
        <w:t>The Rich Man Made A Request For Relief From The Torment He Was In (16:24)</w:t>
      </w:r>
    </w:p>
    <w:p w:rsidR="00F409E1" w:rsidRPr="00F409E1" w:rsidRDefault="00F409E1" w:rsidP="00F409E1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F409E1">
        <w:rPr>
          <w:rFonts w:eastAsia="Times New Roman"/>
          <w:sz w:val="28"/>
          <w:szCs w:val="28"/>
        </w:rPr>
        <w:t>Both Players Contributed To The Conversation The Mention Of The Senses Of Sight, Hearing, Touch, Thirst And Memory (16:23-25)</w:t>
      </w:r>
    </w:p>
    <w:p w:rsidR="00F409E1" w:rsidRPr="00F409E1" w:rsidRDefault="00F409E1" w:rsidP="00F409E1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F409E1">
        <w:rPr>
          <w:rFonts w:eastAsia="Times New Roman"/>
          <w:sz w:val="28"/>
          <w:szCs w:val="28"/>
        </w:rPr>
        <w:t>Since The Request For Mercy Could Not Be Fulfilled For Him Personally, The Rich Man Made A 2'nd Request That His Five Brothers Be Warned (16:26-28)</w:t>
      </w:r>
    </w:p>
    <w:p w:rsidR="00F409E1" w:rsidRPr="00F409E1" w:rsidRDefault="00F409E1" w:rsidP="00F409E1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F409E1">
        <w:rPr>
          <w:rFonts w:eastAsia="Times New Roman"/>
          <w:sz w:val="28"/>
          <w:szCs w:val="28"/>
        </w:rPr>
        <w:t>Abraham's Reply Was That They Had Been Given The Word Of God And That Was Enough Warning (16:29-31)</w:t>
      </w:r>
    </w:p>
    <w:bookmarkEnd w:id="0"/>
    <w:p w:rsidR="003C3DA0" w:rsidRPr="00F409E1" w:rsidRDefault="003C3DA0" w:rsidP="00F409E1">
      <w:pPr>
        <w:spacing w:before="120"/>
        <w:rPr>
          <w:sz w:val="28"/>
          <w:szCs w:val="28"/>
        </w:rPr>
      </w:pPr>
    </w:p>
    <w:sectPr w:rsidR="003C3DA0" w:rsidRPr="00F40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8297C"/>
    <w:multiLevelType w:val="multilevel"/>
    <w:tmpl w:val="5B08DF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E1"/>
    <w:rsid w:val="003C3DA0"/>
    <w:rsid w:val="00F4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E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409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409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9E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09E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E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409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409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9E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09E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2018-08-01T17:09:00Z</dcterms:created>
  <dcterms:modified xsi:type="dcterms:W3CDTF">2018-08-01T17:13:00Z</dcterms:modified>
</cp:coreProperties>
</file>