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5" w:rsidRPr="00656605" w:rsidRDefault="00656605" w:rsidP="00656605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56605">
        <w:rPr>
          <w:rFonts w:eastAsia="Times New Roman"/>
          <w:sz w:val="32"/>
          <w:szCs w:val="32"/>
        </w:rPr>
        <w:t>"CHRIST CONFRONTING INDISCRIMINATE TOLERATION"</w:t>
      </w:r>
    </w:p>
    <w:p w:rsidR="00656605" w:rsidRPr="00656605" w:rsidRDefault="00656605" w:rsidP="00656605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656605">
        <w:rPr>
          <w:rFonts w:eastAsia="Times New Roman"/>
          <w:sz w:val="32"/>
          <w:szCs w:val="32"/>
        </w:rPr>
        <w:t>REVELATION 2:12-17</w:t>
      </w:r>
      <w:bookmarkStart w:id="0" w:name="_GoBack"/>
      <w:bookmarkEnd w:id="0"/>
    </w:p>
    <w:p w:rsidR="00656605" w:rsidRPr="00656605" w:rsidRDefault="00656605" w:rsidP="0065660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656605" w:rsidRPr="00656605" w:rsidRDefault="00656605" w:rsidP="0065660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56605">
        <w:rPr>
          <w:rFonts w:eastAsia="Times New Roman"/>
          <w:b/>
          <w:bCs/>
          <w:sz w:val="28"/>
          <w:szCs w:val="28"/>
        </w:rPr>
        <w:t>THE LORD INITIATES THE CONFRONTATION WITH ANOTHER SELF DESCRIPTION (2:12)</w:t>
      </w:r>
      <w:r>
        <w:rPr>
          <w:rFonts w:eastAsia="Times New Roman"/>
          <w:b/>
          <w:bCs/>
          <w:sz w:val="28"/>
          <w:szCs w:val="28"/>
        </w:rPr>
        <w:br/>
      </w:r>
    </w:p>
    <w:p w:rsidR="00656605" w:rsidRPr="00656605" w:rsidRDefault="00656605" w:rsidP="006566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>He Seems To Adjust His Appearance According To The Particular Need Of Each Designated Church</w:t>
      </w:r>
      <w:r>
        <w:rPr>
          <w:rFonts w:eastAsia="Times New Roman"/>
          <w:sz w:val="28"/>
          <w:szCs w:val="28"/>
        </w:rPr>
        <w:br/>
      </w:r>
    </w:p>
    <w:p w:rsidR="00656605" w:rsidRPr="00656605" w:rsidRDefault="00656605" w:rsidP="006566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 xml:space="preserve">He Is Depicted As One Brandishing A Weapon </w:t>
      </w:r>
      <w:r>
        <w:rPr>
          <w:rFonts w:eastAsia="Times New Roman"/>
          <w:i/>
          <w:iCs/>
          <w:sz w:val="28"/>
          <w:szCs w:val="28"/>
        </w:rPr>
        <w:t>(“Sword”</w:t>
      </w:r>
      <w:r w:rsidRPr="00656605">
        <w:rPr>
          <w:rFonts w:eastAsia="Times New Roman"/>
          <w:i/>
          <w:iCs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br/>
      </w:r>
    </w:p>
    <w:p w:rsidR="00656605" w:rsidRPr="00656605" w:rsidRDefault="00656605" w:rsidP="0065660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56605">
        <w:rPr>
          <w:rFonts w:eastAsia="Times New Roman"/>
          <w:b/>
          <w:bCs/>
          <w:sz w:val="28"/>
          <w:szCs w:val="28"/>
        </w:rPr>
        <w:t>THE LORD ACKNOWLEDGES THE TENACITY OF THEIR WITNESS, EVEN IN THE FACE OF MARTYRDOM (2:13)</w:t>
      </w:r>
      <w:r>
        <w:rPr>
          <w:rFonts w:eastAsia="Times New Roman"/>
          <w:b/>
          <w:bCs/>
          <w:sz w:val="28"/>
          <w:szCs w:val="28"/>
        </w:rPr>
        <w:br/>
      </w:r>
    </w:p>
    <w:p w:rsidR="00656605" w:rsidRPr="00656605" w:rsidRDefault="00656605" w:rsidP="006566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>He Surprises Us When We Hear Him Say Good Things About A Compromised Church</w:t>
      </w:r>
      <w:r>
        <w:rPr>
          <w:rFonts w:eastAsia="Times New Roman"/>
          <w:sz w:val="28"/>
          <w:szCs w:val="28"/>
        </w:rPr>
        <w:br/>
      </w:r>
    </w:p>
    <w:p w:rsidR="00656605" w:rsidRPr="00656605" w:rsidRDefault="00656605" w:rsidP="006566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>He Takes Many Things Into Consideration</w:t>
      </w:r>
      <w:r>
        <w:rPr>
          <w:rFonts w:eastAsia="Times New Roman"/>
          <w:sz w:val="28"/>
          <w:szCs w:val="28"/>
        </w:rPr>
        <w:br/>
      </w:r>
    </w:p>
    <w:p w:rsidR="00656605" w:rsidRPr="00656605" w:rsidRDefault="00656605" w:rsidP="0065660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 xml:space="preserve">The Diabolical Hostility Of Their Environment In The Capital City Of </w:t>
      </w:r>
      <w:proofErr w:type="spellStart"/>
      <w:r w:rsidRPr="00656605">
        <w:rPr>
          <w:rFonts w:eastAsia="Times New Roman"/>
          <w:sz w:val="28"/>
          <w:szCs w:val="28"/>
        </w:rPr>
        <w:t>Pergamos</w:t>
      </w:r>
      <w:proofErr w:type="spellEnd"/>
    </w:p>
    <w:p w:rsidR="00656605" w:rsidRPr="00656605" w:rsidRDefault="00656605" w:rsidP="0065660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 xml:space="preserve">The Effects Of The Pagan Deity, </w:t>
      </w:r>
      <w:proofErr w:type="spellStart"/>
      <w:r w:rsidRPr="00656605">
        <w:rPr>
          <w:rFonts w:eastAsia="Times New Roman"/>
          <w:sz w:val="28"/>
          <w:szCs w:val="28"/>
        </w:rPr>
        <w:t>Asklepios</w:t>
      </w:r>
      <w:proofErr w:type="spellEnd"/>
    </w:p>
    <w:p w:rsidR="00656605" w:rsidRPr="00656605" w:rsidRDefault="00656605" w:rsidP="0065660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>The Particular Faithfulness Of One, Antipas</w:t>
      </w:r>
      <w:r>
        <w:rPr>
          <w:rFonts w:eastAsia="Times New Roman"/>
          <w:sz w:val="28"/>
          <w:szCs w:val="28"/>
        </w:rPr>
        <w:br/>
      </w:r>
    </w:p>
    <w:p w:rsidR="00656605" w:rsidRPr="00656605" w:rsidRDefault="00656605" w:rsidP="0065660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56605">
        <w:rPr>
          <w:rFonts w:eastAsia="Times New Roman"/>
          <w:b/>
          <w:bCs/>
          <w:sz w:val="28"/>
          <w:szCs w:val="28"/>
        </w:rPr>
        <w:t>THE LORD EXPOSED THEM AS THOSE, WHO NEVERTHELESS, TOLERATED DESTRUCTIVE DOCTRINES AND PRACTICES (2:14-15)</w:t>
      </w:r>
      <w:r>
        <w:rPr>
          <w:rFonts w:eastAsia="Times New Roman"/>
          <w:b/>
          <w:bCs/>
          <w:sz w:val="28"/>
          <w:szCs w:val="28"/>
        </w:rPr>
        <w:br/>
      </w:r>
    </w:p>
    <w:p w:rsidR="00656605" w:rsidRPr="00656605" w:rsidRDefault="00656605" w:rsidP="006566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>The Doctrine Of Balaam</w:t>
      </w:r>
      <w:r>
        <w:rPr>
          <w:rFonts w:eastAsia="Times New Roman"/>
          <w:sz w:val="28"/>
          <w:szCs w:val="28"/>
        </w:rPr>
        <w:br/>
      </w:r>
    </w:p>
    <w:p w:rsidR="00656605" w:rsidRPr="00656605" w:rsidRDefault="00656605" w:rsidP="006566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 xml:space="preserve">The Doctrine Of The </w:t>
      </w:r>
      <w:proofErr w:type="spellStart"/>
      <w:r w:rsidRPr="00656605">
        <w:rPr>
          <w:rFonts w:eastAsia="Times New Roman"/>
          <w:sz w:val="28"/>
          <w:szCs w:val="28"/>
        </w:rPr>
        <w:t>Nicolaitans</w:t>
      </w:r>
      <w:proofErr w:type="spellEnd"/>
      <w:r>
        <w:rPr>
          <w:rFonts w:eastAsia="Times New Roman"/>
          <w:sz w:val="28"/>
          <w:szCs w:val="28"/>
        </w:rPr>
        <w:br/>
      </w:r>
    </w:p>
    <w:p w:rsidR="00656605" w:rsidRPr="00656605" w:rsidRDefault="00656605" w:rsidP="0065660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656605">
        <w:rPr>
          <w:rFonts w:eastAsia="Times New Roman"/>
          <w:b/>
          <w:bCs/>
          <w:sz w:val="28"/>
          <w:szCs w:val="28"/>
        </w:rPr>
        <w:t>THE LORD PROVIDES A DIRECTIVE AND A PROMISE (2:16-17)</w:t>
      </w:r>
      <w:r>
        <w:rPr>
          <w:rFonts w:eastAsia="Times New Roman"/>
          <w:b/>
          <w:bCs/>
          <w:sz w:val="28"/>
          <w:szCs w:val="28"/>
        </w:rPr>
        <w:br/>
      </w:r>
    </w:p>
    <w:p w:rsidR="00656605" w:rsidRPr="00656605" w:rsidRDefault="00656605" w:rsidP="006566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“Repent Or Else”</w:t>
      </w:r>
      <w:r>
        <w:rPr>
          <w:rFonts w:eastAsia="Times New Roman"/>
          <w:i/>
          <w:iCs/>
          <w:sz w:val="28"/>
          <w:szCs w:val="28"/>
        </w:rPr>
        <w:br/>
      </w:r>
      <w:r w:rsidRPr="00656605">
        <w:rPr>
          <w:rFonts w:eastAsia="Times New Roman"/>
          <w:i/>
          <w:iCs/>
          <w:sz w:val="28"/>
          <w:szCs w:val="28"/>
        </w:rPr>
        <w:t></w:t>
      </w:r>
    </w:p>
    <w:p w:rsidR="00656605" w:rsidRPr="00656605" w:rsidRDefault="00656605" w:rsidP="006566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656605">
        <w:rPr>
          <w:rFonts w:eastAsia="Times New Roman"/>
          <w:sz w:val="28"/>
          <w:szCs w:val="28"/>
        </w:rPr>
        <w:t>Hidden Manna And White Stones</w:t>
      </w:r>
    </w:p>
    <w:p w:rsidR="003C3DA0" w:rsidRPr="00656605" w:rsidRDefault="003C3DA0" w:rsidP="00656605">
      <w:pPr>
        <w:rPr>
          <w:sz w:val="28"/>
          <w:szCs w:val="28"/>
        </w:rPr>
      </w:pPr>
    </w:p>
    <w:sectPr w:rsidR="003C3DA0" w:rsidRPr="0065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6D20"/>
    <w:multiLevelType w:val="multilevel"/>
    <w:tmpl w:val="6FCEA6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05"/>
    <w:rsid w:val="003C3DA0"/>
    <w:rsid w:val="0065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6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66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60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60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56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66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60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60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2019-12-04T20:45:00Z</dcterms:created>
  <dcterms:modified xsi:type="dcterms:W3CDTF">2019-12-04T20:45:00Z</dcterms:modified>
</cp:coreProperties>
</file>