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23" w:rsidRPr="002E7323" w:rsidRDefault="002E7323" w:rsidP="002E732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2E7323">
        <w:rPr>
          <w:rFonts w:eastAsia="Times New Roman"/>
          <w:sz w:val="40"/>
          <w:szCs w:val="40"/>
        </w:rPr>
        <w:t>"THE TRIAL BEFORE ANNAS"</w:t>
      </w:r>
    </w:p>
    <w:p w:rsidR="002E7323" w:rsidRPr="002E7323" w:rsidRDefault="002E7323" w:rsidP="002E732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E7323">
        <w:rPr>
          <w:rFonts w:eastAsia="Times New Roman"/>
        </w:rPr>
        <w:t xml:space="preserve">JOHN 18:12-14; 19-27 </w:t>
      </w:r>
    </w:p>
    <w:p w:rsidR="002E7323" w:rsidRPr="002E7323" w:rsidRDefault="002E7323" w:rsidP="002E732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2E7323" w:rsidRPr="002E7323" w:rsidRDefault="002E7323" w:rsidP="002E732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E7323">
        <w:rPr>
          <w:rFonts w:eastAsia="Times New Roman"/>
          <w:b/>
          <w:bCs/>
          <w:sz w:val="28"/>
          <w:szCs w:val="28"/>
        </w:rPr>
        <w:t xml:space="preserve">SURVEY OF THE MAN, ANNAS </w:t>
      </w:r>
      <w:r>
        <w:rPr>
          <w:rFonts w:eastAsia="Times New Roman"/>
          <w:b/>
          <w:bCs/>
          <w:sz w:val="28"/>
          <w:szCs w:val="28"/>
        </w:rPr>
        <w:br/>
      </w:r>
    </w:p>
    <w:p w:rsidR="002E7323" w:rsidRPr="002E7323" w:rsidRDefault="002E7323" w:rsidP="002E73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 xml:space="preserve">He Is A Representative Of The Priesthood Of The Old Covenant </w:t>
      </w:r>
      <w:r>
        <w:rPr>
          <w:rFonts w:eastAsia="Times New Roman"/>
          <w:sz w:val="28"/>
          <w:szCs w:val="28"/>
        </w:rPr>
        <w:br/>
      </w:r>
    </w:p>
    <w:p w:rsidR="002E7323" w:rsidRPr="002E7323" w:rsidRDefault="002E7323" w:rsidP="002E732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 xml:space="preserve">President Of The Sanhedrin </w:t>
      </w:r>
    </w:p>
    <w:p w:rsidR="002E7323" w:rsidRPr="002E7323" w:rsidRDefault="002E7323" w:rsidP="002E732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>Right To Officiate At Any Time Of Sacrifice</w:t>
      </w:r>
      <w:r>
        <w:rPr>
          <w:rFonts w:eastAsia="Times New Roman"/>
          <w:sz w:val="28"/>
          <w:szCs w:val="28"/>
        </w:rPr>
        <w:br/>
      </w:r>
      <w:r w:rsidRPr="002E7323">
        <w:rPr>
          <w:rFonts w:eastAsia="Times New Roman"/>
          <w:sz w:val="28"/>
          <w:szCs w:val="28"/>
        </w:rPr>
        <w:t xml:space="preserve"> </w:t>
      </w:r>
    </w:p>
    <w:p w:rsidR="002E7323" w:rsidRPr="002E7323" w:rsidRDefault="002E7323" w:rsidP="002E73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 xml:space="preserve">He Is A Confusing Character </w:t>
      </w:r>
      <w:r>
        <w:rPr>
          <w:rFonts w:eastAsia="Times New Roman"/>
          <w:sz w:val="28"/>
          <w:szCs w:val="28"/>
        </w:rPr>
        <w:br/>
      </w:r>
    </w:p>
    <w:p w:rsidR="002E7323" w:rsidRPr="002E7323" w:rsidRDefault="002E7323" w:rsidP="002E732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 xml:space="preserve">There Are Three References To Him In The N.T. </w:t>
      </w:r>
    </w:p>
    <w:p w:rsidR="002E7323" w:rsidRPr="002E7323" w:rsidRDefault="002E7323" w:rsidP="002E732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 xml:space="preserve">Each Time He Is Always Presented As One Who Is Ignorant Of The Word Of God </w:t>
      </w:r>
      <w:r>
        <w:rPr>
          <w:rFonts w:eastAsia="Times New Roman"/>
          <w:sz w:val="28"/>
          <w:szCs w:val="28"/>
        </w:rPr>
        <w:br/>
      </w:r>
    </w:p>
    <w:p w:rsidR="002E7323" w:rsidRPr="002E7323" w:rsidRDefault="002E7323" w:rsidP="002E73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 xml:space="preserve">His Character Reflects His Tainted Career </w:t>
      </w:r>
      <w:r>
        <w:rPr>
          <w:rFonts w:eastAsia="Times New Roman"/>
          <w:sz w:val="28"/>
          <w:szCs w:val="28"/>
        </w:rPr>
        <w:br/>
      </w:r>
    </w:p>
    <w:p w:rsidR="002E7323" w:rsidRPr="002E7323" w:rsidRDefault="002E7323" w:rsidP="002E732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 xml:space="preserve">He Is Not Even A Descendant Of Aaron </w:t>
      </w:r>
    </w:p>
    <w:p w:rsidR="002E7323" w:rsidRPr="002E7323" w:rsidRDefault="002E7323" w:rsidP="002E732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 xml:space="preserve">He Purchased The High Priesthood Through Flattery </w:t>
      </w:r>
    </w:p>
    <w:p w:rsidR="002E7323" w:rsidRPr="002E7323" w:rsidRDefault="002E7323" w:rsidP="002E732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 xml:space="preserve">He Bore The Title Of High Priest Even Though He Had Been Deposed By Rome Since AD 15 </w:t>
      </w:r>
      <w:r>
        <w:rPr>
          <w:rFonts w:eastAsia="Times New Roman"/>
          <w:sz w:val="28"/>
          <w:szCs w:val="28"/>
        </w:rPr>
        <w:br/>
      </w:r>
    </w:p>
    <w:p w:rsidR="002E7323" w:rsidRPr="002E7323" w:rsidRDefault="002E7323" w:rsidP="002E732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E7323">
        <w:rPr>
          <w:rFonts w:eastAsia="Times New Roman"/>
          <w:b/>
          <w:bCs/>
          <w:sz w:val="28"/>
          <w:szCs w:val="28"/>
        </w:rPr>
        <w:t xml:space="preserve">CHRIST, THE ULTIMATE HIGH PRIEST &amp; OFFICIAL REPRESENTATIVE OF THE NEW COVENANT STOOD QUIETLY, HUMBLY &amp; BOUND BEFORE ANNAS </w:t>
      </w:r>
      <w:r>
        <w:rPr>
          <w:rFonts w:eastAsia="Times New Roman"/>
          <w:b/>
          <w:bCs/>
          <w:sz w:val="28"/>
          <w:szCs w:val="28"/>
        </w:rPr>
        <w:br/>
      </w:r>
    </w:p>
    <w:p w:rsidR="002E7323" w:rsidRPr="002E7323" w:rsidRDefault="002E7323" w:rsidP="002E73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>Questions About The Disciples &amp; The Lord's Doctrine Would Have Taken Many Forms</w:t>
      </w:r>
      <w:r>
        <w:rPr>
          <w:rFonts w:eastAsia="Times New Roman"/>
          <w:sz w:val="28"/>
          <w:szCs w:val="28"/>
        </w:rPr>
        <w:br/>
      </w:r>
      <w:r w:rsidRPr="002E7323">
        <w:rPr>
          <w:rFonts w:eastAsia="Times New Roman"/>
          <w:sz w:val="28"/>
          <w:szCs w:val="28"/>
        </w:rPr>
        <w:t xml:space="preserve"> </w:t>
      </w:r>
    </w:p>
    <w:p w:rsidR="002E7323" w:rsidRPr="002E7323" w:rsidRDefault="002E7323" w:rsidP="002E73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>While The Lord Jesus Will Not Answer Any Question That Might Jeopardize The Safety Of His Own, Peter Is Warming Himself By The Enemy's Fire</w:t>
      </w:r>
      <w:r>
        <w:rPr>
          <w:rFonts w:eastAsia="Times New Roman"/>
          <w:sz w:val="28"/>
          <w:szCs w:val="28"/>
        </w:rPr>
        <w:br/>
      </w:r>
    </w:p>
    <w:p w:rsidR="002E7323" w:rsidRPr="002E7323" w:rsidRDefault="002E7323" w:rsidP="002E73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E7323">
        <w:rPr>
          <w:rFonts w:eastAsia="Times New Roman"/>
          <w:sz w:val="28"/>
          <w:szCs w:val="28"/>
        </w:rPr>
        <w:t xml:space="preserve">There's Not A Witness In The Chamber That Can Say Anything Of Any Convincing Substance Against The Lord 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2E7323" w:rsidRPr="002E7323" w:rsidRDefault="002E7323" w:rsidP="002E73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proofErr w:type="spellStart"/>
      <w:r w:rsidRPr="002E7323">
        <w:rPr>
          <w:rFonts w:eastAsia="Times New Roman"/>
          <w:sz w:val="28"/>
          <w:szCs w:val="28"/>
        </w:rPr>
        <w:t>Annas</w:t>
      </w:r>
      <w:proofErr w:type="spellEnd"/>
      <w:r w:rsidRPr="002E7323">
        <w:rPr>
          <w:rFonts w:eastAsia="Times New Roman"/>
          <w:sz w:val="28"/>
          <w:szCs w:val="28"/>
        </w:rPr>
        <w:t xml:space="preserve">, No Doubt, Had Reached A State Of Reprobation </w:t>
      </w:r>
    </w:p>
    <w:p w:rsidR="003C3DA0" w:rsidRPr="002E7323" w:rsidRDefault="003C3DA0" w:rsidP="002E7323">
      <w:pPr>
        <w:rPr>
          <w:sz w:val="28"/>
          <w:szCs w:val="28"/>
        </w:rPr>
      </w:pPr>
    </w:p>
    <w:sectPr w:rsidR="003C3DA0" w:rsidRPr="002E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700"/>
    <w:multiLevelType w:val="multilevel"/>
    <w:tmpl w:val="AAE227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23"/>
    <w:rsid w:val="002E7323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E7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E73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32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32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E7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E73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32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32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2020-03-02T23:35:00Z</dcterms:created>
  <dcterms:modified xsi:type="dcterms:W3CDTF">2020-03-02T23:38:00Z</dcterms:modified>
</cp:coreProperties>
</file>