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2C0" w:rsidRPr="00CD42C0" w:rsidRDefault="00CD42C0" w:rsidP="00CD42C0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CD42C0">
        <w:rPr>
          <w:rFonts w:eastAsia="Times New Roman"/>
          <w:sz w:val="32"/>
          <w:szCs w:val="32"/>
        </w:rPr>
        <w:t>"A GOD ORDAINED MODEL OF CHRISTIAN EDUCATION"</w:t>
      </w:r>
    </w:p>
    <w:p w:rsidR="00CD42C0" w:rsidRDefault="00CD42C0" w:rsidP="00CD42C0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CD42C0">
        <w:rPr>
          <w:rFonts w:eastAsia="Times New Roman"/>
          <w:sz w:val="32"/>
          <w:szCs w:val="32"/>
        </w:rPr>
        <w:t>II TIMOTHY 1:1-7</w:t>
      </w:r>
    </w:p>
    <w:p w:rsidR="00CD42C0" w:rsidRPr="00CD42C0" w:rsidRDefault="00CD42C0" w:rsidP="00CD42C0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bookmarkStart w:id="0" w:name="_GoBack"/>
      <w:bookmarkEnd w:id="0"/>
    </w:p>
    <w:p w:rsidR="00CD42C0" w:rsidRPr="00CD42C0" w:rsidRDefault="00CD42C0" w:rsidP="00CD42C0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CD42C0">
        <w:rPr>
          <w:rFonts w:eastAsia="Times New Roman"/>
          <w:b/>
          <w:bCs/>
          <w:sz w:val="28"/>
          <w:szCs w:val="28"/>
        </w:rPr>
        <w:t>A WARM AND TENDER GREETING (1:1-2)</w:t>
      </w:r>
    </w:p>
    <w:p w:rsidR="00CD42C0" w:rsidRPr="00CD42C0" w:rsidRDefault="00CD42C0" w:rsidP="00CD42C0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CD42C0">
        <w:rPr>
          <w:rFonts w:eastAsia="Times New Roman"/>
          <w:sz w:val="28"/>
          <w:szCs w:val="28"/>
        </w:rPr>
        <w:t>The Sender (1:1)</w:t>
      </w:r>
    </w:p>
    <w:p w:rsidR="00CD42C0" w:rsidRPr="00CD42C0" w:rsidRDefault="00CD42C0" w:rsidP="00CD42C0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CD42C0">
        <w:rPr>
          <w:rFonts w:eastAsia="Times New Roman"/>
          <w:sz w:val="28"/>
          <w:szCs w:val="28"/>
        </w:rPr>
        <w:t>The Recipient (1:2a)</w:t>
      </w:r>
    </w:p>
    <w:p w:rsidR="00CD42C0" w:rsidRPr="00CD42C0" w:rsidRDefault="00CD42C0" w:rsidP="00CD42C0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CD42C0">
        <w:rPr>
          <w:rFonts w:eastAsia="Times New Roman"/>
          <w:sz w:val="28"/>
          <w:szCs w:val="28"/>
        </w:rPr>
        <w:t>The Benediction (1:2b)</w:t>
      </w:r>
    </w:p>
    <w:p w:rsidR="00CD42C0" w:rsidRPr="00CD42C0" w:rsidRDefault="00CD42C0" w:rsidP="00CD42C0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CD42C0">
        <w:rPr>
          <w:rFonts w:eastAsia="Times New Roman"/>
          <w:b/>
          <w:bCs/>
          <w:sz w:val="28"/>
          <w:szCs w:val="28"/>
        </w:rPr>
        <w:t>A DETAILED AND QUITE PERSONAL THANKSGIVING (1:3-5)</w:t>
      </w:r>
    </w:p>
    <w:p w:rsidR="00CD42C0" w:rsidRPr="00CD42C0" w:rsidRDefault="00CD42C0" w:rsidP="00CD42C0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CD42C0">
        <w:rPr>
          <w:rFonts w:eastAsia="Times New Roman"/>
          <w:sz w:val="28"/>
          <w:szCs w:val="28"/>
        </w:rPr>
        <w:t>Accompanied By Ceaseless, Round The Clock Prayer (1:3)</w:t>
      </w:r>
    </w:p>
    <w:p w:rsidR="00CD42C0" w:rsidRPr="00CD42C0" w:rsidRDefault="00CD42C0" w:rsidP="00CD42C0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CD42C0">
        <w:rPr>
          <w:rFonts w:eastAsia="Times New Roman"/>
          <w:sz w:val="28"/>
          <w:szCs w:val="28"/>
        </w:rPr>
        <w:t>By A Clean Conscience</w:t>
      </w:r>
    </w:p>
    <w:p w:rsidR="00CD42C0" w:rsidRPr="00CD42C0" w:rsidRDefault="00CD42C0" w:rsidP="00CD42C0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CD42C0">
        <w:rPr>
          <w:rFonts w:eastAsia="Times New Roman"/>
          <w:sz w:val="28"/>
          <w:szCs w:val="28"/>
        </w:rPr>
        <w:t>By Consistency</w:t>
      </w:r>
    </w:p>
    <w:p w:rsidR="00CD42C0" w:rsidRPr="00CD42C0" w:rsidRDefault="00CD42C0" w:rsidP="00CD42C0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CD42C0">
        <w:rPr>
          <w:rFonts w:eastAsia="Times New Roman"/>
          <w:sz w:val="28"/>
          <w:szCs w:val="28"/>
        </w:rPr>
        <w:t>Accompanied By A Deep, Affectionate Longing To Once Again Be In The Young Man's Presence (1:4)</w:t>
      </w:r>
    </w:p>
    <w:p w:rsidR="00CD42C0" w:rsidRPr="00CD42C0" w:rsidRDefault="00CD42C0" w:rsidP="00CD42C0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CD42C0">
        <w:rPr>
          <w:rFonts w:eastAsia="Times New Roman"/>
          <w:sz w:val="28"/>
          <w:szCs w:val="28"/>
        </w:rPr>
        <w:t>Remembering Past Tears</w:t>
      </w:r>
    </w:p>
    <w:p w:rsidR="00CD42C0" w:rsidRPr="00CD42C0" w:rsidRDefault="00CD42C0" w:rsidP="00CD42C0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CD42C0">
        <w:rPr>
          <w:rFonts w:eastAsia="Times New Roman"/>
          <w:sz w:val="28"/>
          <w:szCs w:val="28"/>
        </w:rPr>
        <w:t>Anticipating Future Reunion</w:t>
      </w:r>
    </w:p>
    <w:p w:rsidR="00CD42C0" w:rsidRPr="00CD42C0" w:rsidRDefault="00CD42C0" w:rsidP="00CD42C0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CD42C0">
        <w:rPr>
          <w:rFonts w:eastAsia="Times New Roman"/>
          <w:sz w:val="28"/>
          <w:szCs w:val="28"/>
        </w:rPr>
        <w:t>Accompanied By A Profound Appreciation Of Timothy's Spiritual Heritage (1:5)</w:t>
      </w:r>
    </w:p>
    <w:p w:rsidR="00CD42C0" w:rsidRPr="00CD42C0" w:rsidRDefault="00CD42C0" w:rsidP="00CD42C0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CD42C0">
        <w:rPr>
          <w:rFonts w:eastAsia="Times New Roman"/>
          <w:sz w:val="28"/>
          <w:szCs w:val="28"/>
        </w:rPr>
        <w:t>Paul Had Been Thinking Of His Own Heritage</w:t>
      </w:r>
    </w:p>
    <w:p w:rsidR="00CD42C0" w:rsidRPr="00CD42C0" w:rsidRDefault="00CD42C0" w:rsidP="00CD42C0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CD42C0">
        <w:rPr>
          <w:rFonts w:eastAsia="Times New Roman"/>
          <w:sz w:val="28"/>
          <w:szCs w:val="28"/>
        </w:rPr>
        <w:t>Paul Used The Women In Timothy's Life To Motivate Him</w:t>
      </w:r>
    </w:p>
    <w:p w:rsidR="003C3DA0" w:rsidRPr="00CD42C0" w:rsidRDefault="003C3DA0" w:rsidP="00CD42C0">
      <w:pPr>
        <w:spacing w:before="240" w:after="240"/>
        <w:rPr>
          <w:sz w:val="28"/>
          <w:szCs w:val="28"/>
        </w:rPr>
      </w:pPr>
    </w:p>
    <w:sectPr w:rsidR="003C3DA0" w:rsidRPr="00CD4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76E6D"/>
    <w:multiLevelType w:val="multilevel"/>
    <w:tmpl w:val="3D58C2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C0"/>
    <w:rsid w:val="003C3DA0"/>
    <w:rsid w:val="00CD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2C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D42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D42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42C0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42C0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2C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D42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D42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42C0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42C0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2020-07-08T08:32:00Z</dcterms:created>
  <dcterms:modified xsi:type="dcterms:W3CDTF">2020-07-08T08:35:00Z</dcterms:modified>
</cp:coreProperties>
</file>