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36" w:rsidRPr="00E51D36" w:rsidRDefault="00E51D36" w:rsidP="00E51D36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E51D36">
        <w:rPr>
          <w:rFonts w:eastAsia="Times New Roman"/>
          <w:sz w:val="40"/>
          <w:szCs w:val="40"/>
        </w:rPr>
        <w:t>THE LORD'S INAUGURAL SIG</w:t>
      </w:r>
      <w:bookmarkStart w:id="0" w:name="_GoBack"/>
      <w:bookmarkEnd w:id="0"/>
      <w:r w:rsidRPr="00E51D36">
        <w:rPr>
          <w:rFonts w:eastAsia="Times New Roman"/>
          <w:sz w:val="40"/>
          <w:szCs w:val="40"/>
        </w:rPr>
        <w:t>N</w:t>
      </w:r>
    </w:p>
    <w:p w:rsidR="00E51D36" w:rsidRPr="00E51D36" w:rsidRDefault="00E51D36" w:rsidP="00E51D36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E51D36">
        <w:rPr>
          <w:rFonts w:eastAsia="Times New Roman"/>
        </w:rPr>
        <w:t>JOHN 2:1-11</w:t>
      </w:r>
      <w:r>
        <w:rPr>
          <w:rFonts w:eastAsia="Times New Roman"/>
        </w:rPr>
        <w:br/>
      </w:r>
    </w:p>
    <w:p w:rsidR="00E51D36" w:rsidRPr="00E51D36" w:rsidRDefault="00E51D36" w:rsidP="00E51D36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E51D36">
        <w:rPr>
          <w:rFonts w:eastAsia="Times New Roman"/>
          <w:b/>
          <w:bCs/>
          <w:sz w:val="28"/>
          <w:szCs w:val="28"/>
        </w:rPr>
        <w:t>THE SITUATION THE LORD REMEDIED (2:1-3a)</w:t>
      </w:r>
    </w:p>
    <w:p w:rsidR="00E51D36" w:rsidRPr="00E51D36" w:rsidRDefault="00E51D36" w:rsidP="00E51D36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51D36">
        <w:rPr>
          <w:rFonts w:eastAsia="Times New Roman"/>
          <w:sz w:val="28"/>
          <w:szCs w:val="28"/>
        </w:rPr>
        <w:t>A Marriage Provided The Occasion (2:1)</w:t>
      </w:r>
    </w:p>
    <w:p w:rsidR="00E51D36" w:rsidRPr="00E51D36" w:rsidRDefault="00E51D36" w:rsidP="00E51D36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51D36">
        <w:rPr>
          <w:rFonts w:eastAsia="Times New Roman"/>
          <w:sz w:val="28"/>
          <w:szCs w:val="28"/>
        </w:rPr>
        <w:t>They Typically Lasted A Week</w:t>
      </w:r>
    </w:p>
    <w:p w:rsidR="00E51D36" w:rsidRPr="00E51D36" w:rsidRDefault="00E51D36" w:rsidP="00E51D36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51D36">
        <w:rPr>
          <w:rFonts w:eastAsia="Times New Roman"/>
          <w:sz w:val="28"/>
          <w:szCs w:val="28"/>
        </w:rPr>
        <w:t>This One Ended The First Full Week Of The Lord's Public Ministry</w:t>
      </w:r>
    </w:p>
    <w:p w:rsidR="00E51D36" w:rsidRPr="00E51D36" w:rsidRDefault="00E51D36" w:rsidP="00E51D36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51D36">
        <w:rPr>
          <w:rFonts w:eastAsia="Times New Roman"/>
          <w:sz w:val="28"/>
          <w:szCs w:val="28"/>
        </w:rPr>
        <w:t>A Crisis Had Occurred (2:3a)</w:t>
      </w:r>
    </w:p>
    <w:p w:rsidR="00E51D36" w:rsidRPr="00E51D36" w:rsidRDefault="00E51D36" w:rsidP="00E51D36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51D36">
        <w:rPr>
          <w:rFonts w:eastAsia="Times New Roman"/>
          <w:sz w:val="28"/>
          <w:szCs w:val="28"/>
        </w:rPr>
        <w:t>The Allotment Of Wine Was About To Be Exhausted</w:t>
      </w:r>
    </w:p>
    <w:p w:rsidR="00E51D36" w:rsidRPr="00E51D36" w:rsidRDefault="00E51D36" w:rsidP="00E51D36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51D36">
        <w:rPr>
          <w:rFonts w:eastAsia="Times New Roman"/>
          <w:sz w:val="28"/>
          <w:szCs w:val="28"/>
        </w:rPr>
        <w:t>The Lord Was Sparing The Host From Public Humiliation</w:t>
      </w:r>
      <w:r>
        <w:rPr>
          <w:rFonts w:eastAsia="Times New Roman"/>
          <w:sz w:val="28"/>
          <w:szCs w:val="28"/>
        </w:rPr>
        <w:br/>
      </w:r>
    </w:p>
    <w:p w:rsidR="00E51D36" w:rsidRPr="00E51D36" w:rsidRDefault="00E51D36" w:rsidP="00E51D36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E51D36">
        <w:rPr>
          <w:rFonts w:eastAsia="Times New Roman"/>
          <w:b/>
          <w:bCs/>
          <w:sz w:val="28"/>
          <w:szCs w:val="28"/>
        </w:rPr>
        <w:t>THE APPEAL MADE BY MARY, THE LORD'S MOTHER (2:3b-5)</w:t>
      </w:r>
    </w:p>
    <w:p w:rsidR="00E51D36" w:rsidRPr="00E51D36" w:rsidRDefault="00E51D36" w:rsidP="00E51D36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51D36">
        <w:rPr>
          <w:rFonts w:eastAsia="Times New Roman"/>
          <w:sz w:val="28"/>
          <w:szCs w:val="28"/>
        </w:rPr>
        <w:t>Catholicism Has Used This To Teach That The Lord Has A Special Ear For The Intercessions Of Mary</w:t>
      </w:r>
    </w:p>
    <w:p w:rsidR="00E51D36" w:rsidRPr="00E51D36" w:rsidRDefault="00E51D36" w:rsidP="00E51D36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51D36">
        <w:rPr>
          <w:rFonts w:eastAsia="Times New Roman"/>
          <w:sz w:val="28"/>
          <w:szCs w:val="28"/>
        </w:rPr>
        <w:t>The Lord's Response To Her Was Designed To Be Instructional Of The Change In Their Relationship (2:4)</w:t>
      </w:r>
    </w:p>
    <w:p w:rsidR="00E51D36" w:rsidRPr="00E51D36" w:rsidRDefault="00E51D36" w:rsidP="00E51D36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51D36">
        <w:rPr>
          <w:rFonts w:eastAsia="Times New Roman"/>
          <w:sz w:val="28"/>
          <w:szCs w:val="28"/>
        </w:rPr>
        <w:t>He Addressed Her As "Woman"</w:t>
      </w:r>
    </w:p>
    <w:p w:rsidR="00E51D36" w:rsidRPr="00E51D36" w:rsidRDefault="00E51D36" w:rsidP="00E51D36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51D36">
        <w:rPr>
          <w:rFonts w:eastAsia="Times New Roman"/>
          <w:sz w:val="28"/>
          <w:szCs w:val="28"/>
        </w:rPr>
        <w:t>Whatever She Had In Mind, To Her It Was His "Hour" (7:30; 8:20; 12:23; 12:27; 13:1)</w:t>
      </w:r>
    </w:p>
    <w:p w:rsidR="00E51D36" w:rsidRPr="00E51D36" w:rsidRDefault="00E51D36" w:rsidP="00E51D36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51D36">
        <w:rPr>
          <w:rFonts w:eastAsia="Times New Roman"/>
          <w:sz w:val="28"/>
          <w:szCs w:val="28"/>
        </w:rPr>
        <w:t xml:space="preserve">Her Last Recorded Words In Scripture Were: "Whatsoever He </w:t>
      </w:r>
      <w:proofErr w:type="spellStart"/>
      <w:r w:rsidRPr="00E51D36">
        <w:rPr>
          <w:rFonts w:eastAsia="Times New Roman"/>
          <w:sz w:val="28"/>
          <w:szCs w:val="28"/>
        </w:rPr>
        <w:t>Saith</w:t>
      </w:r>
      <w:proofErr w:type="spellEnd"/>
      <w:r w:rsidRPr="00E51D36">
        <w:rPr>
          <w:rFonts w:eastAsia="Times New Roman"/>
          <w:sz w:val="28"/>
          <w:szCs w:val="28"/>
        </w:rPr>
        <w:t xml:space="preserve"> Unto You, Do It" (2:5)</w:t>
      </w:r>
      <w:r>
        <w:rPr>
          <w:rFonts w:eastAsia="Times New Roman"/>
          <w:sz w:val="28"/>
          <w:szCs w:val="28"/>
        </w:rPr>
        <w:br/>
      </w:r>
    </w:p>
    <w:p w:rsidR="00E51D36" w:rsidRPr="00E51D36" w:rsidRDefault="00E51D36" w:rsidP="00E51D36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E51D36">
        <w:rPr>
          <w:rFonts w:eastAsia="Times New Roman"/>
          <w:b/>
          <w:bCs/>
          <w:sz w:val="28"/>
          <w:szCs w:val="28"/>
        </w:rPr>
        <w:t>THE INSTRUCTION THE LORD GAVE (2:6-8)</w:t>
      </w:r>
    </w:p>
    <w:p w:rsidR="00E51D36" w:rsidRPr="00E51D36" w:rsidRDefault="00E51D36" w:rsidP="00E51D36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51D36">
        <w:rPr>
          <w:rFonts w:eastAsia="Times New Roman"/>
          <w:sz w:val="28"/>
          <w:szCs w:val="28"/>
        </w:rPr>
        <w:t>"Fill The Water Pots With Water" (2:7)</w:t>
      </w:r>
    </w:p>
    <w:p w:rsidR="00E51D36" w:rsidRPr="00E51D36" w:rsidRDefault="00E51D36" w:rsidP="00E51D36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51D36">
        <w:rPr>
          <w:rFonts w:eastAsia="Times New Roman"/>
          <w:sz w:val="28"/>
          <w:szCs w:val="28"/>
        </w:rPr>
        <w:t>The Pots Were Normally Used For Hebrew Purification Ceremonies (2:6)</w:t>
      </w:r>
    </w:p>
    <w:p w:rsidR="00E51D36" w:rsidRPr="00E51D36" w:rsidRDefault="00E51D36" w:rsidP="00E51D36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51D36">
        <w:rPr>
          <w:rFonts w:eastAsia="Times New Roman"/>
          <w:sz w:val="28"/>
          <w:szCs w:val="28"/>
        </w:rPr>
        <w:t>The Pots Were Quite Large (2:6)</w:t>
      </w:r>
    </w:p>
    <w:p w:rsidR="00E51D36" w:rsidRPr="00E51D36" w:rsidRDefault="00E51D36" w:rsidP="00E51D36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51D36">
        <w:rPr>
          <w:rFonts w:eastAsia="Times New Roman"/>
          <w:sz w:val="28"/>
          <w:szCs w:val="28"/>
        </w:rPr>
        <w:t>The Pots Were Filled To The Brim (2:7)</w:t>
      </w:r>
    </w:p>
    <w:p w:rsidR="00E51D36" w:rsidRPr="00E51D36" w:rsidRDefault="00E51D36" w:rsidP="00E51D36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51D36">
        <w:rPr>
          <w:rFonts w:eastAsia="Times New Roman"/>
          <w:sz w:val="28"/>
          <w:szCs w:val="28"/>
        </w:rPr>
        <w:t>"Draw Out Now And Bear Unto the Governor Of The Feast"</w:t>
      </w:r>
      <w:r>
        <w:rPr>
          <w:rFonts w:eastAsia="Times New Roman"/>
          <w:sz w:val="28"/>
          <w:szCs w:val="28"/>
        </w:rPr>
        <w:br/>
      </w:r>
    </w:p>
    <w:p w:rsidR="00E51D36" w:rsidRPr="00E51D36" w:rsidRDefault="00E51D36" w:rsidP="00E51D36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E51D36">
        <w:rPr>
          <w:rFonts w:eastAsia="Times New Roman"/>
          <w:b/>
          <w:bCs/>
          <w:sz w:val="28"/>
          <w:szCs w:val="28"/>
        </w:rPr>
        <w:t>THE TESTIMONY THE LORD WAS GIVEN (2:9-10)</w:t>
      </w:r>
    </w:p>
    <w:p w:rsidR="00E51D36" w:rsidRPr="00E51D36" w:rsidRDefault="00E51D36" w:rsidP="00E51D36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51D36">
        <w:rPr>
          <w:rFonts w:eastAsia="Times New Roman"/>
          <w:sz w:val="28"/>
          <w:szCs w:val="28"/>
        </w:rPr>
        <w:t>It Was A Credible, Spontaneous, Unbiased, Commendable Testimony That Something Supernatural Had Taken Place</w:t>
      </w:r>
    </w:p>
    <w:p w:rsidR="00E51D36" w:rsidRPr="00E51D36" w:rsidRDefault="00E51D36" w:rsidP="00E51D36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51D36">
        <w:rPr>
          <w:rFonts w:eastAsia="Times New Roman"/>
          <w:sz w:val="28"/>
          <w:szCs w:val="28"/>
        </w:rPr>
        <w:t>It All Took Place By An Act Of The Lord's Silent Will</w:t>
      </w:r>
      <w:r>
        <w:rPr>
          <w:rFonts w:eastAsia="Times New Roman"/>
          <w:sz w:val="28"/>
          <w:szCs w:val="28"/>
        </w:rPr>
        <w:br/>
      </w:r>
    </w:p>
    <w:p w:rsidR="00E51D36" w:rsidRPr="00E51D36" w:rsidRDefault="00E51D36" w:rsidP="00E51D36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E51D36">
        <w:rPr>
          <w:rFonts w:eastAsia="Times New Roman"/>
          <w:b/>
          <w:bCs/>
          <w:sz w:val="28"/>
          <w:szCs w:val="28"/>
        </w:rPr>
        <w:t>THE LORD DEMONSTRATED THE FACT THAT HE IS DEITY (2:11)</w:t>
      </w:r>
    </w:p>
    <w:p w:rsidR="003C3DA0" w:rsidRPr="00E51D36" w:rsidRDefault="003C3DA0" w:rsidP="00E51D36">
      <w:pPr>
        <w:rPr>
          <w:sz w:val="28"/>
          <w:szCs w:val="28"/>
        </w:rPr>
      </w:pPr>
    </w:p>
    <w:sectPr w:rsidR="003C3DA0" w:rsidRPr="00E51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674A"/>
    <w:multiLevelType w:val="multilevel"/>
    <w:tmpl w:val="9B4890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36"/>
    <w:rsid w:val="003C3DA0"/>
    <w:rsid w:val="00E5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3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51D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51D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1D36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1D36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3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51D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51D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1D36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1D36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2021-11-02T00:26:00Z</dcterms:created>
  <dcterms:modified xsi:type="dcterms:W3CDTF">2021-11-02T00:28:00Z</dcterms:modified>
</cp:coreProperties>
</file>