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61" w:rsidRPr="00E71061" w:rsidRDefault="00E71061" w:rsidP="00E7106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E71061">
        <w:rPr>
          <w:rFonts w:eastAsia="Times New Roman"/>
          <w:sz w:val="40"/>
          <w:szCs w:val="40"/>
        </w:rPr>
        <w:t>CHRIST AT THE POOL BETHESDA</w:t>
      </w:r>
    </w:p>
    <w:p w:rsidR="00E71061" w:rsidRPr="00E71061" w:rsidRDefault="00E71061" w:rsidP="00E7106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71061">
        <w:rPr>
          <w:rFonts w:eastAsia="Times New Roman"/>
        </w:rPr>
        <w:t>JOHN 5:1-9</w:t>
      </w:r>
    </w:p>
    <w:p w:rsidR="00E71061" w:rsidRPr="00E71061" w:rsidRDefault="00E71061" w:rsidP="00E7106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71061" w:rsidRPr="00E71061" w:rsidRDefault="00E71061" w:rsidP="00E7106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71061">
        <w:rPr>
          <w:rFonts w:eastAsia="Times New Roman"/>
          <w:b/>
          <w:bCs/>
          <w:sz w:val="28"/>
          <w:szCs w:val="28"/>
        </w:rPr>
        <w:t>THE CIRCUMSTANCES IN WHICH THE REJECTION OF ISRAEL'S MESSIAH BEGAN (5:1-4)</w:t>
      </w:r>
      <w:r w:rsidRPr="00E71061">
        <w:rPr>
          <w:rFonts w:eastAsia="Times New Roman"/>
          <w:b/>
          <w:bCs/>
          <w:sz w:val="28"/>
          <w:szCs w:val="28"/>
        </w:rPr>
        <w:br/>
      </w:r>
    </w:p>
    <w:p w:rsidR="00E71061" w:rsidRPr="00E71061" w:rsidRDefault="00E71061" w:rsidP="00E7106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The Time (5:1)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One Of The Hebrew Festivals</w:t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Significance Of John's</w:t>
      </w:r>
      <w:bookmarkStart w:id="0" w:name="_GoBack"/>
      <w:bookmarkEnd w:id="0"/>
      <w:r w:rsidRPr="00E71061">
        <w:rPr>
          <w:rFonts w:eastAsia="Times New Roman"/>
          <w:sz w:val="28"/>
          <w:szCs w:val="28"/>
        </w:rPr>
        <w:t xml:space="preserve"> Reference Points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The Place (5:2)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Generally: Jerusalem</w:t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Specifically: A Pool Called "Bethesda"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The People (5:3-4)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People With Incurable Infirmities Lay At The Pool</w:t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Each One Nourished The Hope That He Would Be The Beneficiary Of Occasional Supernaturalism Within In the Water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71061">
        <w:rPr>
          <w:rFonts w:eastAsia="Times New Roman"/>
          <w:b/>
          <w:bCs/>
          <w:sz w:val="28"/>
          <w:szCs w:val="28"/>
        </w:rPr>
        <w:t>THE SIGN MIRACLE THAT IGNITED THE CONTROVERSY REGARDING ISRAEL'S MESSIAH (5:5-9)</w:t>
      </w:r>
      <w:r w:rsidRPr="00E71061">
        <w:rPr>
          <w:rFonts w:eastAsia="Times New Roman"/>
          <w:b/>
          <w:bCs/>
          <w:sz w:val="28"/>
          <w:szCs w:val="28"/>
        </w:rPr>
        <w:br/>
      </w:r>
    </w:p>
    <w:p w:rsidR="00E71061" w:rsidRPr="00E71061" w:rsidRDefault="00E71061" w:rsidP="00E7106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One Lay There With A Thirty Eight Year Infirmity (5:5)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A Conversation Ensues Between The Lord And This Man (5:6-7)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The Lord Asks Him If He Would Like To Be Healed (5:6)</w:t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The Man Can Only Respond with A Statement Which Recounted A History Of Impossibilities (5:7)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The Lord Does Not Even Respond To The Man's Sorry Story (5:8-9)</w:t>
      </w:r>
      <w:r w:rsidRPr="00E71061">
        <w:rPr>
          <w:rFonts w:eastAsia="Times New Roman"/>
          <w:sz w:val="28"/>
          <w:szCs w:val="28"/>
        </w:rPr>
        <w:br/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He Simply Utters Three Commands (5:8)</w:t>
      </w:r>
    </w:p>
    <w:p w:rsidR="00E71061" w:rsidRPr="00E71061" w:rsidRDefault="00E71061" w:rsidP="00E7106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71061">
        <w:rPr>
          <w:rFonts w:eastAsia="Times New Roman"/>
          <w:sz w:val="28"/>
          <w:szCs w:val="28"/>
        </w:rPr>
        <w:t>The Man Was Immediately Made Whole On The Sabbath (5:9)</w:t>
      </w:r>
    </w:p>
    <w:p w:rsidR="003C3DA0" w:rsidRDefault="003C3DA0" w:rsidP="00E71061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3974"/>
    <w:multiLevelType w:val="multilevel"/>
    <w:tmpl w:val="AB7C3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61"/>
    <w:rsid w:val="003C3DA0"/>
    <w:rsid w:val="00E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710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710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06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06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710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710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06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06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2022-02-21T22:33:00Z</dcterms:created>
  <dcterms:modified xsi:type="dcterms:W3CDTF">2022-02-21T22:36:00Z</dcterms:modified>
</cp:coreProperties>
</file>